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741" w:rsidRPr="00377741" w:rsidRDefault="008259EE" w:rsidP="00377741">
      <w:pPr>
        <w:rPr>
          <w:rFonts w:ascii="Arial" w:eastAsia="宋体" w:hAnsi="Arial" w:cs="Arial"/>
          <w:color w:val="000000"/>
          <w:sz w:val="16"/>
          <w:szCs w:val="16"/>
          <w:lang w:eastAsia="zh-CN"/>
        </w:rPr>
      </w:pPr>
      <w:r w:rsidRPr="00D3218E">
        <w:rPr>
          <w:rFonts w:ascii="Arial" w:hAnsi="Arial" w:cs="Arial"/>
          <w:b/>
          <w:bCs/>
          <w:sz w:val="24"/>
        </w:rPr>
        <w:t>3GPP TSG RAN WG1 Meeting 90bis</w:t>
      </w:r>
      <w:r w:rsidRPr="001509CE">
        <w:rPr>
          <w:rFonts w:ascii="Arial" w:eastAsia="MS Mincho" w:hAnsi="Arial" w:cs="Arial"/>
          <w:b/>
          <w:bCs/>
          <w:sz w:val="22"/>
        </w:rPr>
        <w:tab/>
      </w:r>
      <w:r w:rsidRPr="001509CE">
        <w:rPr>
          <w:rFonts w:ascii="Arial" w:eastAsia="MS Mincho" w:hAnsi="Arial" w:cs="Arial"/>
          <w:b/>
          <w:bCs/>
          <w:sz w:val="22"/>
        </w:rPr>
        <w:tab/>
      </w:r>
      <w:r w:rsidRPr="008B3A87">
        <w:rPr>
          <w:rFonts w:ascii="Arial" w:eastAsia="宋体" w:hAnsi="Arial" w:cs="Arial" w:hint="eastAsia"/>
          <w:b/>
          <w:bCs/>
          <w:sz w:val="22"/>
          <w:lang w:eastAsia="zh-CN"/>
        </w:rPr>
        <w:tab/>
      </w:r>
      <w:r w:rsidRPr="008B3A87">
        <w:rPr>
          <w:rFonts w:ascii="Arial" w:eastAsia="宋体" w:hAnsi="Arial" w:cs="Arial" w:hint="eastAsia"/>
          <w:b/>
          <w:bCs/>
          <w:sz w:val="22"/>
          <w:lang w:eastAsia="zh-CN"/>
        </w:rPr>
        <w:tab/>
      </w:r>
      <w:r w:rsidRPr="008B3A87">
        <w:rPr>
          <w:rFonts w:ascii="Arial" w:eastAsia="宋体" w:hAnsi="Arial" w:cs="Arial" w:hint="eastAsia"/>
          <w:b/>
          <w:bCs/>
          <w:sz w:val="22"/>
          <w:lang w:eastAsia="zh-CN"/>
        </w:rPr>
        <w:tab/>
      </w:r>
      <w:r w:rsidRPr="00C73C18">
        <w:rPr>
          <w:rFonts w:ascii="Arial" w:eastAsia="MS Mincho" w:hAnsi="Arial" w:cs="Arial"/>
          <w:b/>
          <w:bCs/>
          <w:sz w:val="22"/>
        </w:rPr>
        <w:t>R1-</w:t>
      </w:r>
      <w:r w:rsidR="00377741" w:rsidRPr="00377741">
        <w:rPr>
          <w:rFonts w:ascii="Arial" w:eastAsia="MS Mincho" w:hAnsi="Arial" w:cs="Arial"/>
          <w:b/>
          <w:bCs/>
          <w:sz w:val="22"/>
        </w:rPr>
        <w:t>1717492</w:t>
      </w:r>
    </w:p>
    <w:p w:rsidR="001F1D34" w:rsidRPr="008259EE" w:rsidRDefault="008259EE" w:rsidP="0012053F">
      <w:pPr>
        <w:tabs>
          <w:tab w:val="center" w:pos="4536"/>
          <w:tab w:val="right" w:pos="9072"/>
        </w:tabs>
        <w:rPr>
          <w:rFonts w:ascii="Arial" w:eastAsiaTheme="minorEastAsia" w:hAnsi="Arial" w:cs="Arial"/>
          <w:b/>
          <w:bCs/>
          <w:sz w:val="22"/>
          <w:lang w:eastAsia="zh-CN"/>
        </w:rPr>
      </w:pPr>
      <w:r w:rsidRPr="00D3218E">
        <w:rPr>
          <w:rFonts w:ascii="Arial" w:eastAsia="MS Mincho" w:hAnsi="Arial" w:cs="Arial"/>
          <w:b/>
          <w:bCs/>
          <w:sz w:val="24"/>
          <w:lang w:eastAsia="ja-JP"/>
        </w:rPr>
        <w:t>Prague, CZ, 9</w:t>
      </w:r>
      <w:r w:rsidRPr="00D3218E">
        <w:rPr>
          <w:rFonts w:ascii="Arial" w:eastAsia="MS Mincho" w:hAnsi="Arial" w:cs="Arial"/>
          <w:b/>
          <w:bCs/>
          <w:sz w:val="24"/>
          <w:vertAlign w:val="superscript"/>
          <w:lang w:eastAsia="ja-JP"/>
        </w:rPr>
        <w:t>th</w:t>
      </w:r>
      <w:r w:rsidRPr="00D3218E">
        <w:rPr>
          <w:rFonts w:ascii="Arial" w:eastAsia="MS Mincho" w:hAnsi="Arial" w:cs="Arial"/>
          <w:b/>
          <w:bCs/>
          <w:sz w:val="24"/>
          <w:lang w:eastAsia="ja-JP"/>
        </w:rPr>
        <w:t xml:space="preserve"> – 13</w:t>
      </w:r>
      <w:r w:rsidRPr="00D3218E">
        <w:rPr>
          <w:rFonts w:ascii="Arial" w:eastAsia="MS Mincho" w:hAnsi="Arial" w:cs="Arial"/>
          <w:b/>
          <w:bCs/>
          <w:sz w:val="24"/>
          <w:vertAlign w:val="superscript"/>
          <w:lang w:eastAsia="ja-JP"/>
        </w:rPr>
        <w:t>th</w:t>
      </w:r>
      <w:r w:rsidRPr="00D3218E">
        <w:rPr>
          <w:rFonts w:ascii="Arial" w:eastAsia="MS Mincho" w:hAnsi="Arial" w:cs="Arial" w:hint="eastAsia"/>
          <w:b/>
          <w:bCs/>
          <w:sz w:val="24"/>
          <w:lang w:eastAsia="ja-JP"/>
        </w:rPr>
        <w:t xml:space="preserve">, </w:t>
      </w:r>
      <w:r w:rsidRPr="00D3218E">
        <w:rPr>
          <w:rFonts w:ascii="Arial" w:hAnsi="Arial" w:cs="Arial"/>
          <w:b/>
          <w:bCs/>
          <w:sz w:val="24"/>
        </w:rPr>
        <w:t>October 201</w:t>
      </w:r>
      <w:r w:rsidRPr="00D3218E">
        <w:rPr>
          <w:rFonts w:ascii="Arial" w:eastAsia="MS Mincho" w:hAnsi="Arial" w:cs="Arial" w:hint="eastAsia"/>
          <w:b/>
          <w:bCs/>
          <w:sz w:val="24"/>
          <w:lang w:eastAsia="ja-JP"/>
        </w:rPr>
        <w:t>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1F1D34" w:rsidRDefault="001F1D34" w:rsidP="001F1D34">
      <w:pPr>
        <w:pStyle w:val="a4"/>
        <w:tabs>
          <w:tab w:val="left" w:pos="1800"/>
        </w:tabs>
        <w:rPr>
          <w:rFonts w:eastAsiaTheme="minorEastAsia" w:cs="Arial"/>
          <w:szCs w:val="16"/>
          <w:lang w:eastAsia="zh-CN"/>
        </w:rPr>
      </w:pPr>
      <w:r w:rsidRPr="009268CF">
        <w:rPr>
          <w:rFonts w:cs="Arial"/>
        </w:rPr>
        <w:t>Title:</w:t>
      </w:r>
      <w:r w:rsidRPr="009268CF">
        <w:rPr>
          <w:rFonts w:cs="Arial"/>
        </w:rPr>
        <w:tab/>
      </w:r>
      <w:r w:rsidR="00363FDC" w:rsidRPr="00363FDC">
        <w:rPr>
          <w:rFonts w:cs="Arial"/>
          <w:szCs w:val="16"/>
        </w:rPr>
        <w:t>Design of long-PUCCH for UCI of up to 2 bits</w:t>
      </w:r>
    </w:p>
    <w:p w:rsidR="001F1D34" w:rsidRPr="007F33F7" w:rsidRDefault="001F1D34" w:rsidP="001F1D34">
      <w:pPr>
        <w:pStyle w:val="a4"/>
        <w:tabs>
          <w:tab w:val="left" w:pos="1800"/>
        </w:tabs>
        <w:rPr>
          <w:rFonts w:eastAsiaTheme="minorEastAsia" w:cs="Arial"/>
          <w:lang w:eastAsia="zh-CN"/>
        </w:rPr>
      </w:pPr>
      <w:r w:rsidRPr="009268CF">
        <w:rPr>
          <w:rFonts w:cs="Arial"/>
        </w:rPr>
        <w:t>Agenda Item:</w:t>
      </w:r>
      <w:r w:rsidRPr="009268CF">
        <w:rPr>
          <w:rFonts w:cs="Arial"/>
        </w:rPr>
        <w:tab/>
      </w:r>
      <w:r w:rsidR="007F33F7">
        <w:rPr>
          <w:rFonts w:eastAsiaTheme="minorEastAsia" w:cs="Arial" w:hint="eastAsia"/>
          <w:lang w:eastAsia="zh-CN"/>
        </w:rPr>
        <w:t>7.3.2.2.1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p>
    <w:p w:rsidR="00542175" w:rsidRPr="00AB54AF" w:rsidRDefault="00542175" w:rsidP="00542175">
      <w:pPr>
        <w:spacing w:afterLines="50" w:after="120"/>
        <w:jc w:val="both"/>
        <w:rPr>
          <w:rFonts w:eastAsia="MS Mincho"/>
          <w:iCs/>
          <w:szCs w:val="20"/>
          <w:lang w:eastAsia="ja-JP"/>
        </w:rPr>
      </w:pPr>
      <w:r w:rsidRPr="00AB54AF">
        <w:rPr>
          <w:rFonts w:eastAsia="MS Mincho"/>
          <w:iCs/>
          <w:szCs w:val="20"/>
          <w:lang w:eastAsia="ja-JP"/>
        </w:rPr>
        <w:t xml:space="preserve">In </w:t>
      </w:r>
      <w:r w:rsidRPr="00AB54AF">
        <w:rPr>
          <w:rFonts w:eastAsia="MS Mincho" w:hint="eastAsia"/>
          <w:iCs/>
          <w:szCs w:val="20"/>
          <w:lang w:eastAsia="ja-JP"/>
        </w:rPr>
        <w:t xml:space="preserve">the previous meeting, </w:t>
      </w:r>
      <w:r w:rsidRPr="00E537E4">
        <w:rPr>
          <w:rFonts w:eastAsia="MS Mincho"/>
          <w:iCs/>
          <w:szCs w:val="20"/>
          <w:lang w:eastAsia="ja-JP"/>
        </w:rPr>
        <w:t>long PUCCH</w:t>
      </w:r>
      <w:r w:rsidRPr="00AB54AF">
        <w:rPr>
          <w:rFonts w:eastAsia="MS Mincho"/>
          <w:iCs/>
          <w:szCs w:val="20"/>
          <w:lang w:eastAsia="ja-JP"/>
        </w:rPr>
        <w:t xml:space="preserve"> </w:t>
      </w:r>
      <w:r w:rsidRPr="00AB54AF">
        <w:rPr>
          <w:rFonts w:eastAsia="MS Mincho" w:hint="eastAsia"/>
          <w:iCs/>
          <w:szCs w:val="20"/>
          <w:lang w:eastAsia="ja-JP"/>
        </w:rPr>
        <w:t xml:space="preserve">with </w:t>
      </w:r>
      <w:r w:rsidR="009801BD" w:rsidRPr="00401975">
        <w:rPr>
          <w:rFonts w:eastAsia="宋体" w:hint="eastAsia"/>
          <w:iCs/>
          <w:szCs w:val="20"/>
          <w:lang w:eastAsia="zh-CN"/>
        </w:rPr>
        <w:t>up to</w:t>
      </w:r>
      <w:r w:rsidRPr="00AB54AF">
        <w:rPr>
          <w:rFonts w:eastAsia="MS Mincho" w:hint="eastAsia"/>
          <w:iCs/>
          <w:szCs w:val="20"/>
          <w:lang w:eastAsia="ja-JP"/>
        </w:rPr>
        <w:t xml:space="preserve"> 2 bits were </w:t>
      </w:r>
      <w:r w:rsidRPr="00AB54AF">
        <w:rPr>
          <w:rFonts w:eastAsia="MS Mincho"/>
          <w:iCs/>
          <w:szCs w:val="20"/>
          <w:lang w:eastAsia="ja-JP"/>
        </w:rPr>
        <w:t>discussed</w:t>
      </w:r>
      <w:r w:rsidRPr="00AB54AF">
        <w:rPr>
          <w:rFonts w:eastAsia="MS Mincho" w:hint="eastAsia"/>
          <w:iCs/>
          <w:szCs w:val="20"/>
          <w:lang w:eastAsia="ja-JP"/>
        </w:rPr>
        <w:t xml:space="preserve"> and some agreements were </w:t>
      </w:r>
      <w:r w:rsidR="00394208" w:rsidRPr="00AB54AF">
        <w:rPr>
          <w:rFonts w:eastAsia="MS Mincho"/>
          <w:iCs/>
          <w:szCs w:val="20"/>
          <w:lang w:eastAsia="ja-JP"/>
        </w:rPr>
        <w:t>achieved [</w:t>
      </w:r>
      <w:r w:rsidRPr="00AB54AF">
        <w:rPr>
          <w:rFonts w:eastAsia="MS Mincho" w:hint="eastAsia"/>
          <w:iCs/>
          <w:szCs w:val="20"/>
          <w:lang w:eastAsia="ja-JP"/>
        </w:rPr>
        <w:t>1].</w:t>
      </w:r>
    </w:p>
    <w:p w:rsidR="008259EE" w:rsidRPr="00901A99" w:rsidRDefault="008259EE" w:rsidP="00901A99">
      <w:pPr>
        <w:numPr>
          <w:ilvl w:val="0"/>
          <w:numId w:val="46"/>
        </w:numPr>
        <w:rPr>
          <w:rFonts w:eastAsiaTheme="minorEastAsia"/>
          <w:iCs/>
          <w:sz w:val="18"/>
          <w:lang w:eastAsia="zh-CN"/>
        </w:rPr>
      </w:pPr>
      <w:r w:rsidRPr="00901A99">
        <w:rPr>
          <w:sz w:val="21"/>
          <w:szCs w:val="22"/>
        </w:rPr>
        <w:t xml:space="preserve">For long </w:t>
      </w:r>
      <w:r w:rsidRPr="00901A99">
        <w:rPr>
          <w:sz w:val="18"/>
          <w:szCs w:val="20"/>
        </w:rPr>
        <w:t>PUCCH</w:t>
      </w:r>
      <w:r w:rsidRPr="00901A99">
        <w:rPr>
          <w:sz w:val="21"/>
          <w:szCs w:val="22"/>
        </w:rPr>
        <w:t xml:space="preserve"> for UCI of up to 2 bits, DM-RS is located in all the even symbols, where the symbol is indexed from the start of the long PUCCH of value 0</w:t>
      </w:r>
    </w:p>
    <w:p w:rsidR="00901A99" w:rsidRPr="007152D1" w:rsidRDefault="00901A99" w:rsidP="00901A99">
      <w:pPr>
        <w:numPr>
          <w:ilvl w:val="0"/>
          <w:numId w:val="46"/>
        </w:numPr>
        <w:rPr>
          <w:szCs w:val="20"/>
        </w:rPr>
      </w:pPr>
      <w:r w:rsidRPr="007152D1">
        <w:rPr>
          <w:szCs w:val="20"/>
        </w:rPr>
        <w:t>For long-PUCCH for UCI up to 2 bits, up to 3 OCC multiplexing capacity are supported with frequency hopping</w:t>
      </w:r>
    </w:p>
    <w:p w:rsidR="00901A99" w:rsidRPr="007152D1" w:rsidRDefault="00901A99" w:rsidP="00901A99">
      <w:pPr>
        <w:numPr>
          <w:ilvl w:val="1"/>
          <w:numId w:val="46"/>
        </w:numPr>
        <w:rPr>
          <w:szCs w:val="20"/>
        </w:rPr>
      </w:pPr>
      <w:r w:rsidRPr="007152D1">
        <w:rPr>
          <w:szCs w:val="20"/>
        </w:rPr>
        <w:t>FFS: OCC multiplexing capacity values without frequency hopping.</w:t>
      </w:r>
    </w:p>
    <w:p w:rsidR="00901A99" w:rsidRPr="00326C64" w:rsidRDefault="00901A99" w:rsidP="00901A99">
      <w:pPr>
        <w:numPr>
          <w:ilvl w:val="1"/>
          <w:numId w:val="46"/>
        </w:numPr>
        <w:rPr>
          <w:szCs w:val="20"/>
        </w:rPr>
      </w:pPr>
      <w:r w:rsidRPr="007152D1">
        <w:rPr>
          <w:szCs w:val="20"/>
        </w:rPr>
        <w:t>FFS: whether to have the same multiplexing capacity w/ and w/o frequency hopping for a given duration of long PUCCH.</w:t>
      </w:r>
    </w:p>
    <w:p w:rsidR="00901A99" w:rsidRPr="007152D1" w:rsidRDefault="00901A99" w:rsidP="00901A99">
      <w:pPr>
        <w:numPr>
          <w:ilvl w:val="0"/>
          <w:numId w:val="46"/>
        </w:numPr>
        <w:rPr>
          <w:szCs w:val="20"/>
        </w:rPr>
      </w:pPr>
      <w:r w:rsidRPr="007152D1">
        <w:rPr>
          <w:szCs w:val="20"/>
        </w:rPr>
        <w:t xml:space="preserve">OCC multiplexing capacity for each long PUCCH duration (including FFS values) as listed in the following table </w:t>
      </w:r>
    </w:p>
    <w:p w:rsidR="00901A99" w:rsidRPr="007152D1" w:rsidRDefault="00901A99" w:rsidP="00901A99">
      <w:pPr>
        <w:numPr>
          <w:ilvl w:val="1"/>
          <w:numId w:val="46"/>
        </w:numPr>
        <w:rPr>
          <w:rFonts w:cs="Times"/>
          <w:szCs w:val="20"/>
        </w:rPr>
      </w:pPr>
      <w:r w:rsidRPr="007152D1">
        <w:rPr>
          <w:rFonts w:cs="Times"/>
          <w:szCs w:val="20"/>
        </w:rPr>
        <w:t>FFS on OCC length</w:t>
      </w:r>
    </w:p>
    <w:p w:rsidR="00901A99" w:rsidRPr="007152D1" w:rsidRDefault="00901A99" w:rsidP="00901A99">
      <w:pPr>
        <w:numPr>
          <w:ilvl w:val="1"/>
          <w:numId w:val="46"/>
        </w:numPr>
        <w:rPr>
          <w:rFonts w:cs="Times"/>
          <w:szCs w:val="20"/>
        </w:rPr>
      </w:pPr>
      <w:r w:rsidRPr="007152D1">
        <w:rPr>
          <w:szCs w:val="20"/>
        </w:rPr>
        <w:t>Note: It doesn’t imply that the OCC multiplexing capacity for DMRS and UCI are the same</w:t>
      </w:r>
    </w:p>
    <w:p w:rsidR="00901A99" w:rsidRPr="00996E70" w:rsidRDefault="005D10DF" w:rsidP="005D10DF">
      <w:pPr>
        <w:pStyle w:val="af"/>
        <w:ind w:firstLineChars="800" w:firstLine="1680"/>
      </w:pPr>
      <w:r>
        <w:rPr>
          <w:noProof/>
        </w:rPr>
        <w:drawing>
          <wp:inline distT="0" distB="0" distL="0" distR="0" wp14:anchorId="0357EB34" wp14:editId="5EE6CCA8">
            <wp:extent cx="3506963" cy="2269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510344" cy="2271568"/>
                    </a:xfrm>
                    <a:prstGeom prst="rect">
                      <a:avLst/>
                    </a:prstGeom>
                  </pic:spPr>
                </pic:pic>
              </a:graphicData>
            </a:graphic>
          </wp:inline>
        </w:drawing>
      </w:r>
    </w:p>
    <w:p w:rsidR="001F1D34" w:rsidRPr="00401975" w:rsidRDefault="00542175" w:rsidP="00A17B3F">
      <w:pPr>
        <w:pStyle w:val="a0"/>
        <w:spacing w:beforeLines="50" w:before="120"/>
        <w:rPr>
          <w:rFonts w:eastAsia="宋体"/>
          <w:color w:val="0000FF"/>
          <w:lang w:val="en-GB" w:eastAsia="zh-CN"/>
        </w:rPr>
      </w:pPr>
      <w:r w:rsidRPr="00D113F8">
        <w:rPr>
          <w:rFonts w:hint="eastAsia"/>
          <w:iCs/>
          <w:szCs w:val="20"/>
          <w:lang w:eastAsia="ja-JP"/>
        </w:rPr>
        <w:t>In t</w:t>
      </w:r>
      <w:r w:rsidRPr="00D113F8">
        <w:rPr>
          <w:iCs/>
          <w:szCs w:val="20"/>
          <w:lang w:eastAsia="ja-JP"/>
        </w:rPr>
        <w:t xml:space="preserve">his contribution </w:t>
      </w:r>
      <w:r w:rsidRPr="00D113F8">
        <w:rPr>
          <w:rFonts w:hint="eastAsia"/>
          <w:iCs/>
          <w:szCs w:val="20"/>
          <w:lang w:eastAsia="ja-JP"/>
        </w:rPr>
        <w:t xml:space="preserve">we share our views on </w:t>
      </w:r>
      <w:r w:rsidRPr="00E537E4">
        <w:rPr>
          <w:iCs/>
          <w:szCs w:val="20"/>
          <w:lang w:eastAsia="ja-JP"/>
        </w:rPr>
        <w:t>long PUCCH</w:t>
      </w:r>
      <w:r w:rsidRPr="00AB54AF">
        <w:rPr>
          <w:iCs/>
          <w:szCs w:val="20"/>
          <w:lang w:eastAsia="ja-JP"/>
        </w:rPr>
        <w:t xml:space="preserve"> </w:t>
      </w:r>
      <w:r w:rsidRPr="00AB54AF">
        <w:rPr>
          <w:rFonts w:hint="eastAsia"/>
          <w:iCs/>
          <w:szCs w:val="20"/>
          <w:lang w:eastAsia="ja-JP"/>
        </w:rPr>
        <w:t xml:space="preserve">with </w:t>
      </w:r>
      <w:r w:rsidR="009801BD" w:rsidRPr="00401975">
        <w:rPr>
          <w:rFonts w:eastAsia="宋体" w:hint="eastAsia"/>
          <w:iCs/>
          <w:szCs w:val="20"/>
          <w:lang w:eastAsia="zh-CN"/>
        </w:rPr>
        <w:t>up to</w:t>
      </w:r>
      <w:r w:rsidRPr="00AB54AF">
        <w:rPr>
          <w:rFonts w:hint="eastAsia"/>
          <w:iCs/>
          <w:szCs w:val="20"/>
          <w:lang w:eastAsia="ja-JP"/>
        </w:rPr>
        <w:t xml:space="preserve"> 2 bits</w:t>
      </w:r>
      <w:r w:rsidR="000C5FF0">
        <w:rPr>
          <w:rFonts w:eastAsia="宋体"/>
          <w:iCs/>
          <w:szCs w:val="20"/>
          <w:lang w:eastAsia="zh-CN"/>
        </w:rPr>
        <w:t>.</w:t>
      </w:r>
    </w:p>
    <w:p w:rsidR="001F1D34" w:rsidRPr="002A1A1A" w:rsidRDefault="00EC6B8F"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Long PUCCH with up to 2bits</w:t>
      </w:r>
      <w:r w:rsidR="00E7687C" w:rsidRPr="002A1A1A">
        <w:rPr>
          <w:rFonts w:cs="Times New Roman"/>
          <w:b w:val="0"/>
          <w:bCs w:val="0"/>
          <w:kern w:val="0"/>
          <w:sz w:val="36"/>
          <w:szCs w:val="20"/>
          <w:lang w:val="en-GB" w:eastAsia="en-GB"/>
        </w:rPr>
        <w:t xml:space="preserve"> </w:t>
      </w:r>
    </w:p>
    <w:p w:rsidR="00041D03" w:rsidRPr="002A1A1A" w:rsidRDefault="00041D03" w:rsidP="00041D03">
      <w:pPr>
        <w:pStyle w:val="20"/>
        <w:keepLines/>
        <w:numPr>
          <w:ilvl w:val="1"/>
          <w:numId w:val="5"/>
        </w:numPr>
        <w:overflowPunct w:val="0"/>
        <w:autoSpaceDE w:val="0"/>
        <w:autoSpaceDN w:val="0"/>
        <w:adjustRightInd w:val="0"/>
        <w:spacing w:before="180" w:after="180"/>
        <w:textAlignment w:val="baseline"/>
        <w:rPr>
          <w:rFonts w:eastAsia="宋体"/>
          <w:b w:val="0"/>
          <w:sz w:val="28"/>
        </w:rPr>
      </w:pPr>
      <w:r w:rsidRPr="002A1A1A">
        <w:rPr>
          <w:rFonts w:eastAsia="宋体"/>
          <w:b w:val="0"/>
          <w:sz w:val="28"/>
        </w:rPr>
        <w:t>Multiplexing capacity</w:t>
      </w:r>
    </w:p>
    <w:p w:rsidR="00041D03" w:rsidRDefault="00BD7C56" w:rsidP="00BD7C56">
      <w:pPr>
        <w:pStyle w:val="a0"/>
        <w:numPr>
          <w:ilvl w:val="0"/>
          <w:numId w:val="19"/>
        </w:numPr>
        <w:rPr>
          <w:rFonts w:eastAsia="宋体"/>
          <w:lang w:eastAsia="zh-CN"/>
        </w:rPr>
      </w:pPr>
      <w:r>
        <w:rPr>
          <w:rFonts w:eastAsia="宋体"/>
          <w:lang w:eastAsia="zh-CN"/>
        </w:rPr>
        <w:t>W</w:t>
      </w:r>
      <w:r>
        <w:rPr>
          <w:rFonts w:eastAsia="宋体" w:hint="eastAsia"/>
          <w:lang w:eastAsia="zh-CN"/>
        </w:rPr>
        <w:t xml:space="preserve">ith frequency hopping </w:t>
      </w:r>
    </w:p>
    <w:p w:rsidR="00E27A2F" w:rsidRDefault="006A175E" w:rsidP="00041D03">
      <w:pPr>
        <w:pStyle w:val="a0"/>
        <w:rPr>
          <w:rFonts w:eastAsia="宋体"/>
          <w:lang w:eastAsia="zh-CN"/>
        </w:rPr>
      </w:pPr>
      <w:r w:rsidRPr="006A175E">
        <w:rPr>
          <w:rFonts w:eastAsia="宋体"/>
          <w:lang w:eastAsia="zh-CN"/>
        </w:rPr>
        <w:t>DMRS pattern for long PUCCH up to 2-bit</w:t>
      </w:r>
      <w:r>
        <w:rPr>
          <w:rFonts w:eastAsia="宋体" w:hint="eastAsia"/>
          <w:lang w:eastAsia="zh-CN"/>
        </w:rPr>
        <w:t xml:space="preserve"> is shown in Figure 1. </w:t>
      </w:r>
      <w:r w:rsidR="00576EDA">
        <w:rPr>
          <w:rFonts w:eastAsia="宋体" w:hint="eastAsia"/>
          <w:lang w:eastAsia="zh-CN"/>
        </w:rPr>
        <w:t>T</w:t>
      </w:r>
      <w:r w:rsidR="00E27A2F">
        <w:rPr>
          <w:rFonts w:eastAsia="宋体" w:hint="eastAsia"/>
          <w:lang w:eastAsia="zh-CN"/>
        </w:rPr>
        <w:t>he multiplexing capacity</w:t>
      </w:r>
      <w:r w:rsidR="00E27A2F" w:rsidRPr="00E27A2F">
        <w:rPr>
          <w:rFonts w:eastAsia="宋体" w:hint="eastAsia"/>
          <w:lang w:eastAsia="zh-CN"/>
        </w:rPr>
        <w:t xml:space="preserve"> </w:t>
      </w:r>
      <w:r w:rsidR="00E27A2F">
        <w:rPr>
          <w:rFonts w:eastAsia="宋体" w:hint="eastAsia"/>
          <w:lang w:eastAsia="zh-CN"/>
        </w:rPr>
        <w:t xml:space="preserve">of long PUCCH depends on </w:t>
      </w:r>
      <w:r w:rsidR="003B6BBF">
        <w:rPr>
          <w:rFonts w:eastAsia="宋体" w:hint="eastAsia"/>
          <w:lang w:eastAsia="zh-CN"/>
        </w:rPr>
        <w:t xml:space="preserve">the </w:t>
      </w:r>
      <w:r w:rsidR="00472F03">
        <w:rPr>
          <w:rFonts w:eastAsia="Malgun Gothic"/>
          <w:lang w:eastAsia="ko-KR"/>
        </w:rPr>
        <w:t>supported</w:t>
      </w:r>
      <w:r w:rsidR="00472F03">
        <w:rPr>
          <w:rFonts w:eastAsia="Malgun Gothic" w:hint="eastAsia"/>
          <w:lang w:eastAsia="ko-KR"/>
        </w:rPr>
        <w:t xml:space="preserve"> </w:t>
      </w:r>
      <w:r w:rsidR="00576EDA" w:rsidRPr="00401975">
        <w:rPr>
          <w:rFonts w:eastAsia="宋体" w:hint="eastAsia"/>
          <w:lang w:eastAsia="zh-CN"/>
        </w:rPr>
        <w:t>cyclic shift</w:t>
      </w:r>
      <w:r w:rsidR="00E27A2F">
        <w:rPr>
          <w:rFonts w:eastAsia="Malgun Gothic" w:hint="eastAsia"/>
          <w:lang w:eastAsia="ko-KR"/>
        </w:rPr>
        <w:t xml:space="preserve"> values</w:t>
      </w:r>
      <w:r w:rsidR="00E27A2F" w:rsidRPr="00401975">
        <w:rPr>
          <w:rFonts w:eastAsia="宋体" w:hint="eastAsia"/>
          <w:lang w:eastAsia="zh-CN"/>
        </w:rPr>
        <w:t xml:space="preserve"> </w:t>
      </w:r>
      <w:r w:rsidR="00576EDA" w:rsidRPr="00401975">
        <w:rPr>
          <w:rFonts w:eastAsia="宋体" w:hint="eastAsia"/>
          <w:lang w:eastAsia="zh-CN"/>
        </w:rPr>
        <w:t xml:space="preserve">in frequency domain </w:t>
      </w:r>
      <w:r w:rsidR="00E27A2F" w:rsidRPr="00401975">
        <w:rPr>
          <w:rFonts w:eastAsia="宋体"/>
          <w:lang w:eastAsia="zh-CN"/>
        </w:rPr>
        <w:t>and</w:t>
      </w:r>
      <w:r w:rsidR="00E27A2F" w:rsidRPr="00401975">
        <w:rPr>
          <w:rFonts w:eastAsia="宋体" w:hint="eastAsia"/>
          <w:lang w:eastAsia="zh-CN"/>
        </w:rPr>
        <w:t xml:space="preserve"> OCC length</w:t>
      </w:r>
      <w:r w:rsidR="003B6BBF">
        <w:rPr>
          <w:rFonts w:eastAsia="宋体" w:hint="eastAsia"/>
          <w:lang w:eastAsia="zh-CN"/>
        </w:rPr>
        <w:t>s</w:t>
      </w:r>
      <w:r w:rsidR="00E27A2F" w:rsidRPr="00401975">
        <w:rPr>
          <w:rFonts w:eastAsia="宋体" w:hint="eastAsia"/>
          <w:lang w:eastAsia="zh-CN"/>
        </w:rPr>
        <w:t xml:space="preserve"> in time domain. Generally, </w:t>
      </w:r>
      <w:r w:rsidR="00E27A2F">
        <w:rPr>
          <w:rFonts w:eastAsia="宋体" w:hint="eastAsia"/>
          <w:lang w:eastAsia="zh-CN"/>
        </w:rPr>
        <w:t>the multiplexing capacity of long PUCCH is varied</w:t>
      </w:r>
      <w:r w:rsidR="00576EDA" w:rsidRPr="00576EDA">
        <w:rPr>
          <w:rFonts w:eastAsia="宋体"/>
          <w:lang w:eastAsia="zh-CN"/>
        </w:rPr>
        <w:t xml:space="preserve"> </w:t>
      </w:r>
      <w:r w:rsidR="00576EDA">
        <w:rPr>
          <w:rFonts w:eastAsia="宋体" w:hint="eastAsia"/>
          <w:lang w:eastAsia="zh-CN"/>
        </w:rPr>
        <w:t xml:space="preserve">for different number of symbols </w:t>
      </w:r>
      <w:r w:rsidR="00576EDA">
        <w:rPr>
          <w:rFonts w:eastAsia="宋体"/>
          <w:lang w:eastAsia="zh-CN"/>
        </w:rPr>
        <w:t>within</w:t>
      </w:r>
      <w:r w:rsidR="00576EDA">
        <w:rPr>
          <w:rFonts w:eastAsia="宋体" w:hint="eastAsia"/>
          <w:lang w:eastAsia="zh-CN"/>
        </w:rPr>
        <w:t xml:space="preserve"> one PRB</w:t>
      </w:r>
      <w:r w:rsidR="00E27A2F">
        <w:rPr>
          <w:rFonts w:eastAsia="宋体" w:hint="eastAsia"/>
          <w:lang w:eastAsia="zh-CN"/>
        </w:rPr>
        <w:t xml:space="preserve">. </w:t>
      </w:r>
      <w:r w:rsidR="00240382">
        <w:rPr>
          <w:rFonts w:eastAsia="宋体"/>
          <w:lang w:eastAsia="zh-CN"/>
        </w:rPr>
        <w:t>W</w:t>
      </w:r>
      <w:r w:rsidR="00240382">
        <w:rPr>
          <w:rFonts w:eastAsia="宋体" w:hint="eastAsia"/>
          <w:lang w:eastAsia="zh-CN"/>
        </w:rPr>
        <w:t>hen frequency hopping is enabled, t</w:t>
      </w:r>
      <w:r w:rsidR="009F77EF">
        <w:rPr>
          <w:rFonts w:hint="eastAsia"/>
        </w:rPr>
        <w:t xml:space="preserve">he number of symbols of DMRS and UCI can be different </w:t>
      </w:r>
      <w:r w:rsidR="00472F03">
        <w:t>with</w:t>
      </w:r>
      <w:r w:rsidR="009F77EF">
        <w:rPr>
          <w:rFonts w:hint="eastAsia"/>
        </w:rPr>
        <w:t xml:space="preserve">in a frequency </w:t>
      </w:r>
      <w:r w:rsidR="00472F03">
        <w:t>hop</w:t>
      </w:r>
      <w:r w:rsidR="00472F03">
        <w:rPr>
          <w:rFonts w:hint="eastAsia"/>
        </w:rPr>
        <w:t xml:space="preserve"> </w:t>
      </w:r>
      <w:r w:rsidR="009F77EF">
        <w:rPr>
          <w:rFonts w:hint="eastAsia"/>
        </w:rPr>
        <w:t xml:space="preserve">or between frequency </w:t>
      </w:r>
      <w:r w:rsidR="00472F03">
        <w:t>hops</w:t>
      </w:r>
      <w:r w:rsidR="009F77EF">
        <w:rPr>
          <w:rFonts w:hint="eastAsia"/>
        </w:rPr>
        <w:t xml:space="preserve">. </w:t>
      </w:r>
      <w:r w:rsidR="009F77EF">
        <w:t>T</w:t>
      </w:r>
      <w:r w:rsidR="009F77EF">
        <w:rPr>
          <w:rFonts w:hint="eastAsia"/>
        </w:rPr>
        <w:t>hus, the different</w:t>
      </w:r>
      <w:r w:rsidR="00472F03">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00472F03" w:rsidRPr="007502E7" w:rsidDel="00472F03">
        <w:rPr>
          <w:rFonts w:hint="eastAsia"/>
        </w:rPr>
        <w:t xml:space="preserve"> </w:t>
      </w:r>
      <w:r w:rsidR="009F77EF">
        <w:rPr>
          <w:rFonts w:hint="eastAsia"/>
        </w:rPr>
        <w:t xml:space="preserve"> and OCC </w:t>
      </w:r>
      <w:r w:rsidR="00472F03">
        <w:rPr>
          <w:rFonts w:hint="eastAsia"/>
        </w:rPr>
        <w:t>multiplexing</w:t>
      </w:r>
      <w:r w:rsidR="00472F03">
        <w:t xml:space="preserve"> capacity </w:t>
      </w:r>
      <w:r w:rsidR="005337A1">
        <w:t xml:space="preserve">for DMRS and UCI </w:t>
      </w:r>
      <w:r w:rsidR="009F77EF">
        <w:rPr>
          <w:rFonts w:hint="eastAsia"/>
        </w:rPr>
        <w:t xml:space="preserve">can be </w:t>
      </w:r>
      <w:r w:rsidR="00472F03">
        <w:t>used to provide more robustness performance and higher multiplexing capacity</w:t>
      </w:r>
      <w:r w:rsidR="009F77EF">
        <w:rPr>
          <w:rFonts w:hint="eastAsia"/>
        </w:rPr>
        <w:t xml:space="preserve">. </w:t>
      </w:r>
      <w:r w:rsidR="00472F03">
        <w:rPr>
          <w:rFonts w:hint="eastAsia"/>
        </w:rPr>
        <w:t>Taking</w:t>
      </w:r>
      <w:r w:rsidR="00472F03">
        <w:t xml:space="preserve"> </w:t>
      </w:r>
      <w:r w:rsidR="009F77EF">
        <w:rPr>
          <w:rFonts w:hint="eastAsia"/>
        </w:rPr>
        <w:t xml:space="preserve">long PUCCH format with 7 symbols as an example, for the second frequency </w:t>
      </w:r>
      <w:r w:rsidR="005337A1">
        <w:t>hop</w:t>
      </w:r>
      <w:r w:rsidR="009F77EF">
        <w:rPr>
          <w:rFonts w:hint="eastAsia"/>
        </w:rPr>
        <w:t xml:space="preserve">, OCC = 2 for DMRS can be </w:t>
      </w:r>
      <w:r w:rsidR="005337A1">
        <w:t>used</w:t>
      </w:r>
      <w:r w:rsidR="009F77EF">
        <w:rPr>
          <w:rFonts w:hint="eastAsia"/>
        </w:rPr>
        <w:t xml:space="preserve">. </w:t>
      </w:r>
      <w:r w:rsidR="009F77EF">
        <w:t>I</w:t>
      </w:r>
      <w:r w:rsidR="009F77EF">
        <w:rPr>
          <w:rFonts w:hint="eastAsia"/>
        </w:rPr>
        <w:t>n this cas</w:t>
      </w:r>
      <w:r w:rsidR="009F77EF" w:rsidRPr="000D596D">
        <w:rPr>
          <w:rFonts w:eastAsia="宋体" w:hint="eastAsia"/>
          <w:lang w:eastAsia="zh-CN"/>
        </w:rPr>
        <w:t>e,</w:t>
      </w:r>
      <w:r w:rsidR="008B66A1" w:rsidRPr="000D596D">
        <w:rPr>
          <w:rFonts w:eastAsia="宋体" w:hint="eastAsia"/>
          <w:lang w:eastAsia="zh-CN"/>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009F77EF" w:rsidRPr="000D596D">
        <w:rPr>
          <w:rFonts w:eastAsia="宋体" w:hint="eastAsia"/>
          <w:lang w:eastAsia="zh-CN"/>
        </w:rPr>
        <w:t xml:space="preserve"> of DMRS can be set to </w:t>
      </w:r>
      <w:r w:rsidR="005337A1">
        <w:rPr>
          <w:rFonts w:eastAsia="宋体"/>
          <w:lang w:eastAsia="zh-CN"/>
        </w:rPr>
        <w:t xml:space="preserve">twice than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005337A1">
        <w:rPr>
          <w:rFonts w:eastAsia="宋体" w:hint="eastAsia"/>
          <w:lang w:eastAsia="zh-CN"/>
        </w:rPr>
        <w:t xml:space="preserve"> of UCI</w:t>
      </w:r>
      <w:r w:rsidR="009F77EF" w:rsidRPr="000D596D">
        <w:rPr>
          <w:rFonts w:eastAsia="宋体" w:hint="eastAsia"/>
          <w:lang w:eastAsia="zh-CN"/>
        </w:rPr>
        <w:t xml:space="preserve">. </w:t>
      </w:r>
      <w:r w:rsidR="009F77EF" w:rsidRPr="000D596D">
        <w:rPr>
          <w:rFonts w:eastAsia="宋体"/>
          <w:lang w:eastAsia="zh-CN"/>
        </w:rPr>
        <w:t>T</w:t>
      </w:r>
      <w:r w:rsidR="009F77EF" w:rsidRPr="000D596D">
        <w:rPr>
          <w:rFonts w:eastAsia="宋体" w:hint="eastAsia"/>
          <w:lang w:eastAsia="zh-CN"/>
        </w:rPr>
        <w:t>he larger</w:t>
      </w:r>
      <w:r w:rsidR="008B66A1" w:rsidRPr="000D596D">
        <w:rPr>
          <w:rFonts w:eastAsia="宋体" w:hint="eastAsia"/>
          <w:lang w:eastAsia="zh-CN"/>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009F77EF" w:rsidRPr="000D596D">
        <w:rPr>
          <w:rFonts w:eastAsia="宋体" w:hint="eastAsia"/>
          <w:lang w:eastAsia="zh-CN"/>
        </w:rPr>
        <w:t xml:space="preserve"> </w:t>
      </w:r>
      <w:r w:rsidR="005337A1">
        <w:rPr>
          <w:rFonts w:eastAsia="宋体"/>
          <w:lang w:eastAsia="zh-CN"/>
        </w:rPr>
        <w:t xml:space="preserve">is </w:t>
      </w:r>
      <w:proofErr w:type="spellStart"/>
      <w:r w:rsidR="005337A1">
        <w:rPr>
          <w:rFonts w:eastAsia="宋体"/>
          <w:lang w:eastAsia="zh-CN"/>
        </w:rPr>
        <w:t>benificial</w:t>
      </w:r>
      <w:proofErr w:type="spellEnd"/>
      <w:r w:rsidR="005337A1">
        <w:rPr>
          <w:rFonts w:eastAsia="宋体"/>
          <w:lang w:eastAsia="zh-CN"/>
        </w:rPr>
        <w:t xml:space="preserve"> for</w:t>
      </w:r>
      <w:r w:rsidR="009F77EF" w:rsidRPr="000D596D">
        <w:rPr>
          <w:rFonts w:eastAsia="宋体" w:hint="eastAsia"/>
          <w:lang w:eastAsia="zh-CN"/>
        </w:rPr>
        <w:t xml:space="preserve"> reduc</w:t>
      </w:r>
      <w:r w:rsidR="005337A1">
        <w:rPr>
          <w:rFonts w:eastAsia="宋体"/>
          <w:lang w:eastAsia="zh-CN"/>
        </w:rPr>
        <w:t>ing</w:t>
      </w:r>
      <w:r w:rsidR="009F77EF" w:rsidRPr="000D596D">
        <w:rPr>
          <w:rFonts w:eastAsia="宋体" w:hint="eastAsia"/>
          <w:lang w:eastAsia="zh-CN"/>
        </w:rPr>
        <w:t xml:space="preserve"> interference </w:t>
      </w:r>
      <w:r w:rsidR="005337A1">
        <w:rPr>
          <w:rFonts w:eastAsia="宋体"/>
          <w:lang w:eastAsia="zh-CN"/>
        </w:rPr>
        <w:t>from other</w:t>
      </w:r>
      <w:r w:rsidR="009F77EF" w:rsidRPr="000D596D">
        <w:rPr>
          <w:rFonts w:eastAsia="宋体" w:hint="eastAsia"/>
          <w:lang w:eastAsia="zh-CN"/>
        </w:rPr>
        <w:t xml:space="preserve"> UEs and obtain</w:t>
      </w:r>
      <w:r w:rsidR="005337A1">
        <w:rPr>
          <w:rFonts w:eastAsia="宋体"/>
          <w:lang w:eastAsia="zh-CN"/>
        </w:rPr>
        <w:t>ing</w:t>
      </w:r>
      <w:r w:rsidR="009F77EF" w:rsidRPr="000D596D">
        <w:rPr>
          <w:rFonts w:eastAsia="宋体" w:hint="eastAsia"/>
          <w:lang w:eastAsia="zh-CN"/>
        </w:rPr>
        <w:t xml:space="preserve"> </w:t>
      </w:r>
      <w:r w:rsidR="005337A1">
        <w:rPr>
          <w:rFonts w:eastAsia="宋体"/>
          <w:lang w:eastAsia="zh-CN"/>
        </w:rPr>
        <w:t>better</w:t>
      </w:r>
      <w:r w:rsidR="005337A1" w:rsidRPr="000D596D">
        <w:rPr>
          <w:rFonts w:eastAsia="宋体" w:hint="eastAsia"/>
          <w:lang w:eastAsia="zh-CN"/>
        </w:rPr>
        <w:t xml:space="preserve"> </w:t>
      </w:r>
      <w:r w:rsidR="009F77EF" w:rsidRPr="000D596D">
        <w:rPr>
          <w:rFonts w:eastAsia="宋体" w:hint="eastAsia"/>
          <w:lang w:eastAsia="zh-CN"/>
        </w:rPr>
        <w:t xml:space="preserve">channel estimation performance. </w:t>
      </w:r>
      <w:r w:rsidR="005337A1">
        <w:rPr>
          <w:rFonts w:eastAsia="宋体"/>
          <w:lang w:eastAsia="zh-CN"/>
        </w:rPr>
        <w:t xml:space="preserve">Similar situation can be observed for </w:t>
      </w:r>
      <w:r w:rsidR="00EF7853">
        <w:rPr>
          <w:rFonts w:eastAsia="宋体" w:hint="eastAsia"/>
          <w:lang w:eastAsia="zh-CN"/>
        </w:rPr>
        <w:t>11 symbols</w:t>
      </w:r>
      <w:r w:rsidR="005337A1">
        <w:rPr>
          <w:rFonts w:eastAsia="宋体"/>
          <w:lang w:eastAsia="zh-CN"/>
        </w:rPr>
        <w:t xml:space="preserve"> PUCCH</w:t>
      </w:r>
      <w:r w:rsidR="00E27A2F">
        <w:rPr>
          <w:rFonts w:eastAsia="宋体" w:hint="eastAsia"/>
          <w:lang w:eastAsia="zh-CN"/>
        </w:rPr>
        <w:t xml:space="preserve"> </w:t>
      </w:r>
    </w:p>
    <w:p w:rsidR="00504233" w:rsidRPr="00281433" w:rsidRDefault="00504233" w:rsidP="00041D03">
      <w:pPr>
        <w:pStyle w:val="a0"/>
        <w:rPr>
          <w:rFonts w:eastAsia="宋体"/>
          <w:lang w:eastAsia="zh-CN"/>
        </w:rPr>
      </w:pPr>
      <w:r w:rsidRPr="0091733F">
        <w:rPr>
          <w:rFonts w:eastAsiaTheme="minorEastAsia"/>
          <w:lang w:eastAsia="zh-CN"/>
        </w:rPr>
        <w:t>For PUCCH format with 7 and 11 symbols, OCC multiplexing capacity for DMRS and UCI are separately derived as follows.</w:t>
      </w:r>
    </w:p>
    <w:p w:rsidR="00143892" w:rsidRPr="0091733F" w:rsidRDefault="00143892" w:rsidP="0091733F">
      <w:pPr>
        <w:spacing w:beforeLines="50" w:before="120" w:afterLines="50" w:after="120"/>
        <w:jc w:val="center"/>
        <w:rPr>
          <w:rFonts w:ascii="Arial" w:eastAsiaTheme="minorEastAsia" w:hAnsi="Arial" w:cs="Arial"/>
          <w:b/>
          <w:lang w:eastAsia="zh-CN"/>
        </w:rPr>
      </w:pPr>
      <w:r w:rsidRPr="001461B5">
        <w:rPr>
          <w:rFonts w:ascii="Arial" w:eastAsia="宋体" w:hAnsi="Arial" w:cs="Arial"/>
          <w:b/>
          <w:lang w:eastAsia="zh-CN"/>
        </w:rPr>
        <w:lastRenderedPageBreak/>
        <w:t xml:space="preserve">Table </w:t>
      </w:r>
      <w:r>
        <w:rPr>
          <w:rFonts w:ascii="Arial" w:eastAsia="宋体" w:hAnsi="Arial" w:cs="Arial"/>
          <w:b/>
          <w:lang w:eastAsia="zh-CN"/>
        </w:rPr>
        <w:t>1</w:t>
      </w:r>
      <w:r w:rsidRPr="001461B5">
        <w:rPr>
          <w:rFonts w:ascii="Arial" w:hAnsi="Arial" w:cs="Arial"/>
          <w:b/>
        </w:rPr>
        <w:t xml:space="preserve"> </w:t>
      </w:r>
      <w:r>
        <w:rPr>
          <w:rFonts w:ascii="Arial" w:hAnsi="Arial" w:cs="Arial"/>
          <w:b/>
        </w:rPr>
        <w:t xml:space="preserve">OCC </w:t>
      </w:r>
      <w:r w:rsidRPr="001461B5">
        <w:rPr>
          <w:rFonts w:ascii="Arial" w:hAnsi="Arial" w:cs="Arial"/>
          <w:b/>
        </w:rPr>
        <w:t>Multiplexing capacity</w:t>
      </w:r>
      <w:r w:rsidRPr="001461B5">
        <w:rPr>
          <w:rFonts w:ascii="Arial" w:eastAsiaTheme="minorEastAsia" w:hAnsi="Arial" w:cs="Arial"/>
          <w:b/>
          <w:lang w:eastAsia="zh-CN"/>
        </w:rPr>
        <w:t xml:space="preserve"> of long PUCCH</w:t>
      </w:r>
    </w:p>
    <w:tbl>
      <w:tblPr>
        <w:tblStyle w:val="a7"/>
        <w:tblW w:w="0" w:type="auto"/>
        <w:tblInd w:w="1668" w:type="dxa"/>
        <w:tblLook w:val="04A0" w:firstRow="1" w:lastRow="0" w:firstColumn="1" w:lastColumn="0" w:noHBand="0" w:noVBand="1"/>
      </w:tblPr>
      <w:tblGrid>
        <w:gridCol w:w="2382"/>
        <w:gridCol w:w="2618"/>
        <w:gridCol w:w="2087"/>
      </w:tblGrid>
      <w:tr w:rsidR="00143892" w:rsidTr="00C7503A">
        <w:tc>
          <w:tcPr>
            <w:tcW w:w="2382" w:type="dxa"/>
            <w:vMerge w:val="restart"/>
          </w:tcPr>
          <w:p w:rsidR="00143892" w:rsidRDefault="00143892" w:rsidP="00C7503A">
            <w:pPr>
              <w:jc w:val="both"/>
              <w:rPr>
                <w:rFonts w:eastAsia="宋体"/>
                <w:lang w:eastAsia="zh-CN"/>
              </w:rPr>
            </w:pPr>
            <w:r w:rsidRPr="00690E69">
              <w:rPr>
                <w:b/>
              </w:rPr>
              <w:t>Long-PUCCH duration N</w:t>
            </w:r>
          </w:p>
        </w:tc>
        <w:tc>
          <w:tcPr>
            <w:tcW w:w="4705" w:type="dxa"/>
            <w:gridSpan w:val="2"/>
          </w:tcPr>
          <w:p w:rsidR="00143892" w:rsidRDefault="00143892" w:rsidP="00C7503A">
            <w:pPr>
              <w:jc w:val="center"/>
              <w:rPr>
                <w:rFonts w:eastAsia="宋体"/>
                <w:lang w:eastAsia="zh-CN"/>
              </w:rPr>
            </w:pPr>
            <w:r w:rsidRPr="00690E69">
              <w:rPr>
                <w:b/>
              </w:rPr>
              <w:t>OCC Multiplexing capacity M</w:t>
            </w:r>
          </w:p>
        </w:tc>
      </w:tr>
      <w:tr w:rsidR="00143892" w:rsidTr="00C7503A">
        <w:tc>
          <w:tcPr>
            <w:tcW w:w="2382" w:type="dxa"/>
            <w:vMerge/>
          </w:tcPr>
          <w:p w:rsidR="00143892" w:rsidRDefault="00143892" w:rsidP="00C7503A">
            <w:pPr>
              <w:jc w:val="both"/>
              <w:rPr>
                <w:rFonts w:eastAsia="宋体"/>
                <w:lang w:eastAsia="zh-CN"/>
              </w:rPr>
            </w:pPr>
          </w:p>
        </w:tc>
        <w:tc>
          <w:tcPr>
            <w:tcW w:w="2618" w:type="dxa"/>
          </w:tcPr>
          <w:p w:rsidR="00143892" w:rsidRDefault="00143892" w:rsidP="0091733F">
            <w:pPr>
              <w:jc w:val="center"/>
              <w:rPr>
                <w:rFonts w:eastAsia="宋体"/>
                <w:lang w:eastAsia="zh-CN"/>
              </w:rPr>
            </w:pPr>
            <w:r>
              <w:rPr>
                <w:b/>
              </w:rPr>
              <w:t>DMRS</w:t>
            </w:r>
          </w:p>
        </w:tc>
        <w:tc>
          <w:tcPr>
            <w:tcW w:w="2087" w:type="dxa"/>
          </w:tcPr>
          <w:p w:rsidR="00143892" w:rsidRDefault="00143892" w:rsidP="0091733F">
            <w:pPr>
              <w:jc w:val="center"/>
              <w:rPr>
                <w:rFonts w:eastAsia="宋体"/>
                <w:lang w:eastAsia="zh-CN"/>
              </w:rPr>
            </w:pPr>
            <w:r>
              <w:rPr>
                <w:b/>
              </w:rPr>
              <w:t>UCI</w:t>
            </w:r>
          </w:p>
        </w:tc>
      </w:tr>
      <w:tr w:rsidR="00143892" w:rsidRPr="00690E69" w:rsidTr="00C7503A">
        <w:tc>
          <w:tcPr>
            <w:tcW w:w="2382" w:type="dxa"/>
          </w:tcPr>
          <w:p w:rsidR="00143892" w:rsidRPr="0091733F" w:rsidRDefault="00143892" w:rsidP="00143892">
            <w:pPr>
              <w:ind w:firstLineChars="199" w:firstLine="400"/>
              <w:jc w:val="center"/>
              <w:rPr>
                <w:b/>
                <w:color w:val="000000" w:themeColor="text1"/>
                <w:szCs w:val="20"/>
              </w:rPr>
            </w:pPr>
            <w:r w:rsidRPr="0091733F">
              <w:rPr>
                <w:b/>
                <w:color w:val="000000" w:themeColor="text1"/>
                <w:szCs w:val="20"/>
              </w:rPr>
              <w:t>7</w:t>
            </w:r>
          </w:p>
        </w:tc>
        <w:tc>
          <w:tcPr>
            <w:tcW w:w="2618" w:type="dxa"/>
          </w:tcPr>
          <w:p w:rsidR="00143892" w:rsidRPr="0091733F" w:rsidRDefault="00143892" w:rsidP="00143892">
            <w:pPr>
              <w:pStyle w:val="af"/>
              <w:jc w:val="center"/>
              <w:rPr>
                <w:rFonts w:ascii="Times New Roman" w:hAnsi="Times New Roman"/>
                <w:color w:val="000000" w:themeColor="text1"/>
                <w:szCs w:val="20"/>
              </w:rPr>
            </w:pPr>
            <w:r w:rsidRPr="0091733F">
              <w:rPr>
                <w:rFonts w:ascii="Times New Roman" w:hAnsi="Times New Roman"/>
                <w:color w:val="000000" w:themeColor="text1"/>
              </w:rPr>
              <w:t xml:space="preserve"> 2 </w:t>
            </w:r>
          </w:p>
        </w:tc>
        <w:tc>
          <w:tcPr>
            <w:tcW w:w="2087" w:type="dxa"/>
          </w:tcPr>
          <w:p w:rsidR="00143892" w:rsidRPr="0091733F" w:rsidRDefault="00143892" w:rsidP="00143892">
            <w:pPr>
              <w:pStyle w:val="af"/>
              <w:ind w:left="5"/>
              <w:jc w:val="center"/>
              <w:rPr>
                <w:rFonts w:ascii="Times New Roman" w:hAnsi="Times New Roman"/>
                <w:color w:val="000000" w:themeColor="text1"/>
                <w:szCs w:val="20"/>
              </w:rPr>
            </w:pPr>
            <w:r w:rsidRPr="0091733F">
              <w:rPr>
                <w:rFonts w:ascii="Times New Roman" w:hAnsi="Times New Roman"/>
                <w:color w:val="000000" w:themeColor="text1"/>
              </w:rPr>
              <w:t>1</w:t>
            </w:r>
          </w:p>
        </w:tc>
      </w:tr>
      <w:tr w:rsidR="00143892" w:rsidRPr="00690E69" w:rsidTr="00C7503A">
        <w:tc>
          <w:tcPr>
            <w:tcW w:w="2382" w:type="dxa"/>
          </w:tcPr>
          <w:p w:rsidR="00143892" w:rsidRPr="0091733F" w:rsidRDefault="00143892" w:rsidP="00143892">
            <w:pPr>
              <w:ind w:firstLineChars="199" w:firstLine="400"/>
              <w:jc w:val="center"/>
              <w:rPr>
                <w:b/>
                <w:color w:val="000000" w:themeColor="text1"/>
                <w:szCs w:val="20"/>
              </w:rPr>
            </w:pPr>
            <w:r w:rsidRPr="0091733F">
              <w:rPr>
                <w:b/>
                <w:color w:val="000000" w:themeColor="text1"/>
                <w:szCs w:val="20"/>
              </w:rPr>
              <w:t>11</w:t>
            </w:r>
          </w:p>
        </w:tc>
        <w:tc>
          <w:tcPr>
            <w:tcW w:w="2618" w:type="dxa"/>
          </w:tcPr>
          <w:p w:rsidR="00143892" w:rsidRPr="0091733F" w:rsidRDefault="00143892" w:rsidP="00143892">
            <w:pPr>
              <w:pStyle w:val="af"/>
              <w:jc w:val="center"/>
              <w:rPr>
                <w:rFonts w:ascii="Times New Roman" w:hAnsi="Times New Roman"/>
                <w:color w:val="000000" w:themeColor="text1"/>
                <w:szCs w:val="20"/>
              </w:rPr>
            </w:pPr>
            <w:r w:rsidRPr="0091733F">
              <w:rPr>
                <w:rFonts w:ascii="Times New Roman" w:hAnsi="Times New Roman"/>
                <w:color w:val="000000" w:themeColor="text1"/>
              </w:rPr>
              <w:t>3</w:t>
            </w:r>
          </w:p>
        </w:tc>
        <w:tc>
          <w:tcPr>
            <w:tcW w:w="2087" w:type="dxa"/>
          </w:tcPr>
          <w:p w:rsidR="00143892" w:rsidRPr="0091733F" w:rsidRDefault="00143892" w:rsidP="00143892">
            <w:pPr>
              <w:pStyle w:val="af"/>
              <w:ind w:left="5"/>
              <w:jc w:val="center"/>
              <w:rPr>
                <w:rFonts w:ascii="Times New Roman" w:hAnsi="Times New Roman"/>
                <w:color w:val="000000" w:themeColor="text1"/>
                <w:szCs w:val="20"/>
              </w:rPr>
            </w:pPr>
            <w:r w:rsidRPr="0091733F">
              <w:rPr>
                <w:rFonts w:ascii="Times New Roman" w:hAnsi="Times New Roman"/>
                <w:color w:val="000000" w:themeColor="text1"/>
              </w:rPr>
              <w:t>2</w:t>
            </w:r>
          </w:p>
        </w:tc>
      </w:tr>
    </w:tbl>
    <w:p w:rsidR="00504233" w:rsidRDefault="00504233" w:rsidP="00504233">
      <w:pPr>
        <w:pStyle w:val="a0"/>
        <w:rPr>
          <w:rFonts w:eastAsiaTheme="minorEastAsia"/>
          <w:b/>
          <w:lang w:eastAsia="zh-CN"/>
        </w:rPr>
      </w:pPr>
    </w:p>
    <w:p w:rsidR="00504233" w:rsidRDefault="00504233" w:rsidP="00504233">
      <w:pPr>
        <w:pStyle w:val="a0"/>
        <w:rPr>
          <w:rFonts w:eastAsiaTheme="minorEastAsia"/>
          <w:b/>
          <w:lang w:eastAsia="zh-CN"/>
        </w:rPr>
      </w:pPr>
      <w:r w:rsidRPr="00EE11A8">
        <w:rPr>
          <w:rFonts w:eastAsiaTheme="minorEastAsia"/>
          <w:b/>
          <w:lang w:eastAsia="zh-CN"/>
        </w:rPr>
        <w:t>P</w:t>
      </w:r>
      <w:r w:rsidRPr="00EE11A8">
        <w:rPr>
          <w:rFonts w:eastAsiaTheme="minorEastAsia" w:hint="eastAsia"/>
          <w:b/>
          <w:lang w:eastAsia="zh-CN"/>
        </w:rPr>
        <w:t xml:space="preserve">roposal 1: </w:t>
      </w:r>
      <w:r>
        <w:rPr>
          <w:rFonts w:eastAsiaTheme="minorEastAsia"/>
          <w:b/>
          <w:lang w:eastAsia="zh-CN"/>
        </w:rPr>
        <w:t>D</w:t>
      </w:r>
      <w:r w:rsidRPr="004A3309">
        <w:rPr>
          <w:rFonts w:eastAsiaTheme="minorEastAsia" w:hint="eastAsia"/>
          <w:b/>
          <w:lang w:eastAsia="zh-CN"/>
        </w:rPr>
        <w:t>ifferent</w:t>
      </w:r>
      <w:r>
        <w:rPr>
          <w:rFonts w:eastAsiaTheme="minorEastAsia" w:hint="eastAsia"/>
          <w:b/>
          <w:lang w:eastAsia="zh-CN"/>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4A3309">
        <w:rPr>
          <w:rFonts w:eastAsiaTheme="minorEastAsia" w:hint="eastAsia"/>
          <w:b/>
          <w:lang w:eastAsia="zh-CN"/>
        </w:rPr>
        <w:t xml:space="preserve"> can be configured </w:t>
      </w:r>
      <w:r>
        <w:rPr>
          <w:rFonts w:eastAsiaTheme="minorEastAsia"/>
          <w:b/>
          <w:lang w:eastAsia="zh-CN"/>
        </w:rPr>
        <w:t>for DMRS and UCI for long PUCCH for UCI of up to 2 bits.</w:t>
      </w:r>
    </w:p>
    <w:p w:rsidR="008569D0" w:rsidRPr="00EE11A8" w:rsidRDefault="008569D0" w:rsidP="008569D0">
      <w:pPr>
        <w:pStyle w:val="a0"/>
        <w:rPr>
          <w:rFonts w:eastAsiaTheme="minorEastAsia"/>
          <w:b/>
          <w:lang w:eastAsia="zh-CN"/>
        </w:rPr>
      </w:pPr>
    </w:p>
    <w:p w:rsidR="00EC6B8F" w:rsidRPr="00C63093" w:rsidRDefault="00730730" w:rsidP="007A3B12">
      <w:pPr>
        <w:jc w:val="center"/>
        <w:rPr>
          <w:rFonts w:eastAsia="宋体"/>
          <w:lang w:eastAsia="zh-CN"/>
        </w:rPr>
      </w:pPr>
      <w:r>
        <w:object w:dxaOrig="15045" w:dyaOrig="17460">
          <v:shape id="_x0000_i1025" type="#_x0000_t75" style="width:222pt;height:255.75pt" o:ole="">
            <v:imagedata r:id="rId9" o:title=""/>
          </v:shape>
          <o:OLEObject Type="Embed" ProgID="Visio.Drawing.15" ShapeID="_x0000_i1025" DrawAspect="Content" ObjectID="_1568453098" r:id="rId10"/>
        </w:object>
      </w:r>
    </w:p>
    <w:p w:rsidR="00166D99" w:rsidRPr="00EE11A8" w:rsidRDefault="006E7671" w:rsidP="00EE11A8">
      <w:pPr>
        <w:pStyle w:val="af"/>
        <w:spacing w:beforeLines="50" w:before="120" w:afterLines="50" w:after="120"/>
        <w:ind w:left="420" w:firstLineChars="0" w:firstLine="0"/>
        <w:jc w:val="center"/>
        <w:rPr>
          <w:rFonts w:ascii="Arial" w:hAnsi="Arial"/>
          <w:b/>
          <w:sz w:val="18"/>
          <w:szCs w:val="20"/>
          <w:lang w:val="en-GB"/>
        </w:rPr>
      </w:pPr>
      <w:r>
        <w:rPr>
          <w:rFonts w:ascii="Arial" w:hAnsi="Arial"/>
          <w:b/>
          <w:sz w:val="18"/>
          <w:szCs w:val="20"/>
          <w:lang w:val="en-GB"/>
        </w:rPr>
        <w:t>Figure 1. DMRS pattern for long PUCCH up to 2-bit</w:t>
      </w:r>
    </w:p>
    <w:p w:rsidR="00FB6CF4" w:rsidRDefault="00FB6CF4" w:rsidP="00FB6CF4">
      <w:pPr>
        <w:pStyle w:val="a0"/>
        <w:numPr>
          <w:ilvl w:val="0"/>
          <w:numId w:val="19"/>
        </w:numPr>
        <w:rPr>
          <w:rFonts w:eastAsia="宋体"/>
          <w:lang w:eastAsia="zh-CN"/>
        </w:rPr>
      </w:pPr>
      <w:r>
        <w:rPr>
          <w:rFonts w:eastAsia="宋体"/>
          <w:lang w:eastAsia="zh-CN"/>
        </w:rPr>
        <w:t>W</w:t>
      </w:r>
      <w:r>
        <w:rPr>
          <w:rFonts w:eastAsia="宋体" w:hint="eastAsia"/>
          <w:lang w:eastAsia="zh-CN"/>
        </w:rPr>
        <w:t xml:space="preserve">ithout frequency hopping </w:t>
      </w:r>
    </w:p>
    <w:p w:rsidR="00143892" w:rsidRPr="0091733F" w:rsidRDefault="00143892" w:rsidP="0091733F">
      <w:pPr>
        <w:pStyle w:val="a0"/>
        <w:rPr>
          <w:rFonts w:eastAsia="宋体"/>
          <w:b/>
          <w:lang w:eastAsia="zh-CN"/>
        </w:rPr>
      </w:pPr>
      <w:r w:rsidRPr="0091733F">
        <w:rPr>
          <w:rFonts w:eastAsia="宋体"/>
          <w:b/>
          <w:lang w:eastAsia="zh-CN"/>
        </w:rPr>
        <w:t>Alt 1: separate design for w/ FH and w/o FH</w:t>
      </w:r>
    </w:p>
    <w:p w:rsidR="00E963FA" w:rsidRDefault="00FB6CF4" w:rsidP="00236B92">
      <w:pPr>
        <w:jc w:val="both"/>
        <w:rPr>
          <w:rFonts w:eastAsia="宋体"/>
          <w:lang w:eastAsia="zh-CN"/>
        </w:rPr>
      </w:pPr>
      <w:r w:rsidRPr="00401975">
        <w:rPr>
          <w:rFonts w:eastAsia="宋体"/>
          <w:lang w:eastAsia="zh-CN"/>
        </w:rPr>
        <w:t>W</w:t>
      </w:r>
      <w:r w:rsidRPr="00401975">
        <w:rPr>
          <w:rFonts w:eastAsia="宋体" w:hint="eastAsia"/>
          <w:lang w:eastAsia="zh-CN"/>
        </w:rPr>
        <w:t xml:space="preserve">hen </w:t>
      </w:r>
      <w:r>
        <w:rPr>
          <w:rFonts w:eastAsia="Malgun Gothic" w:hint="eastAsia"/>
          <w:lang w:eastAsia="ko-KR"/>
        </w:rPr>
        <w:t>frequency hopping is not applied</w:t>
      </w:r>
      <w:r w:rsidRPr="00401975">
        <w:rPr>
          <w:rFonts w:eastAsia="宋体" w:hint="eastAsia"/>
          <w:lang w:eastAsia="zh-CN"/>
        </w:rPr>
        <w:t xml:space="preserve">, </w:t>
      </w:r>
      <w:r>
        <w:rPr>
          <w:rFonts w:eastAsia="Malgun Gothic" w:hint="eastAsia"/>
          <w:lang w:eastAsia="ko-KR"/>
        </w:rPr>
        <w:t>multiplexing capacity</w:t>
      </w:r>
      <w:r w:rsidRPr="00401975">
        <w:rPr>
          <w:rFonts w:eastAsia="宋体" w:hint="eastAsia"/>
          <w:lang w:eastAsia="zh-CN"/>
        </w:rPr>
        <w:t xml:space="preserve"> of </w:t>
      </w:r>
      <w:r>
        <w:rPr>
          <w:rFonts w:eastAsia="Malgun Gothic" w:hint="eastAsia"/>
          <w:lang w:eastAsia="ko-KR"/>
        </w:rPr>
        <w:t>PUCCH</w:t>
      </w:r>
      <w:r w:rsidRPr="00FB6CF4">
        <w:rPr>
          <w:rFonts w:eastAsia="宋体" w:hint="eastAsia"/>
          <w:lang w:eastAsia="zh-CN"/>
        </w:rPr>
        <w:t xml:space="preserve"> </w:t>
      </w:r>
      <w:r w:rsidRPr="00401975">
        <w:rPr>
          <w:rFonts w:eastAsia="宋体" w:hint="eastAsia"/>
          <w:lang w:eastAsia="zh-CN"/>
        </w:rPr>
        <w:t xml:space="preserve">can increase </w:t>
      </w:r>
      <w:r w:rsidR="00236B92" w:rsidRPr="00401975">
        <w:rPr>
          <w:rFonts w:eastAsia="宋体" w:hint="eastAsia"/>
          <w:lang w:eastAsia="zh-CN"/>
        </w:rPr>
        <w:t xml:space="preserve">by the longer OCC lengths. </w:t>
      </w:r>
      <w:r w:rsidR="001C01C4" w:rsidRPr="00401975">
        <w:rPr>
          <w:rFonts w:eastAsia="宋体"/>
          <w:lang w:eastAsia="zh-CN"/>
        </w:rPr>
        <w:t>E</w:t>
      </w:r>
      <w:r w:rsidR="001C01C4" w:rsidRPr="00401975">
        <w:rPr>
          <w:rFonts w:eastAsia="宋体" w:hint="eastAsia"/>
          <w:lang w:eastAsia="zh-CN"/>
        </w:rPr>
        <w:t>specially</w:t>
      </w:r>
      <w:r w:rsidR="004C37FF" w:rsidRPr="00401975">
        <w:rPr>
          <w:rFonts w:eastAsia="宋体" w:hint="eastAsia"/>
          <w:lang w:eastAsia="zh-CN"/>
        </w:rPr>
        <w:t xml:space="preserve"> for</w:t>
      </w:r>
      <w:r w:rsidR="004C37FF" w:rsidRPr="004C37FF">
        <w:rPr>
          <w:rFonts w:eastAsia="宋体"/>
          <w:lang w:eastAsia="zh-CN"/>
        </w:rPr>
        <w:t xml:space="preserve"> </w:t>
      </w:r>
      <w:r w:rsidR="004C37FF">
        <w:rPr>
          <w:rFonts w:eastAsia="宋体" w:hint="eastAsia"/>
          <w:lang w:eastAsia="zh-CN"/>
        </w:rPr>
        <w:t xml:space="preserve">long </w:t>
      </w:r>
      <w:r w:rsidR="004C37FF">
        <w:rPr>
          <w:rFonts w:eastAsia="宋体"/>
          <w:lang w:eastAsia="zh-CN"/>
        </w:rPr>
        <w:t>PUCCH with 4~</w:t>
      </w:r>
      <w:r w:rsidR="004C37FF">
        <w:rPr>
          <w:rFonts w:eastAsia="宋体" w:hint="eastAsia"/>
          <w:lang w:eastAsia="zh-CN"/>
        </w:rPr>
        <w:t xml:space="preserve">6 symbols, </w:t>
      </w:r>
      <w:r w:rsidR="001B0E90">
        <w:rPr>
          <w:rFonts w:eastAsia="宋体" w:hint="eastAsia"/>
          <w:lang w:eastAsia="zh-CN"/>
        </w:rPr>
        <w:t>the</w:t>
      </w:r>
      <w:r w:rsidR="00FC4BEF">
        <w:rPr>
          <w:rFonts w:eastAsia="宋体" w:hint="eastAsia"/>
          <w:lang w:eastAsia="zh-CN"/>
        </w:rPr>
        <w:t xml:space="preserve"> available</w:t>
      </w:r>
      <w:r w:rsidR="001B0E90">
        <w:rPr>
          <w:rFonts w:eastAsia="宋体" w:hint="eastAsia"/>
          <w:lang w:eastAsia="zh-CN"/>
        </w:rPr>
        <w:t xml:space="preserve"> </w:t>
      </w:r>
      <w:r w:rsidR="00EE11A8">
        <w:rPr>
          <w:rFonts w:eastAsia="宋体" w:hint="eastAsia"/>
          <w:lang w:eastAsia="zh-CN"/>
        </w:rPr>
        <w:t xml:space="preserve">DMRS </w:t>
      </w:r>
      <w:r w:rsidR="001B0E90">
        <w:rPr>
          <w:rFonts w:eastAsia="宋体" w:hint="eastAsia"/>
          <w:lang w:eastAsia="zh-CN"/>
        </w:rPr>
        <w:t>symbol</w:t>
      </w:r>
      <w:r w:rsidR="00EE11A8">
        <w:rPr>
          <w:rFonts w:eastAsia="宋体" w:hint="eastAsia"/>
          <w:lang w:eastAsia="zh-CN"/>
        </w:rPr>
        <w:t>s</w:t>
      </w:r>
      <w:r w:rsidR="001B0E90">
        <w:rPr>
          <w:rFonts w:eastAsia="宋体" w:hint="eastAsia"/>
          <w:lang w:eastAsia="zh-CN"/>
        </w:rPr>
        <w:t xml:space="preserve"> </w:t>
      </w:r>
      <w:r w:rsidR="00EE11A8">
        <w:rPr>
          <w:rFonts w:eastAsia="宋体" w:hint="eastAsia"/>
          <w:lang w:eastAsia="zh-CN"/>
        </w:rPr>
        <w:t>are</w:t>
      </w:r>
      <w:r w:rsidR="00862770">
        <w:rPr>
          <w:rFonts w:eastAsia="宋体" w:hint="eastAsia"/>
          <w:lang w:eastAsia="zh-CN"/>
        </w:rPr>
        <w:t xml:space="preserve"> fewer. T</w:t>
      </w:r>
      <w:r w:rsidR="00862770" w:rsidRPr="00647DDE">
        <w:rPr>
          <w:rFonts w:eastAsia="宋体"/>
          <w:lang w:eastAsia="zh-CN"/>
        </w:rPr>
        <w:t xml:space="preserve">ime domain OCC </w:t>
      </w:r>
      <w:r w:rsidR="00862770">
        <w:rPr>
          <w:rFonts w:eastAsia="宋体" w:hint="eastAsia"/>
          <w:lang w:eastAsia="zh-CN"/>
        </w:rPr>
        <w:t xml:space="preserve">can improve </w:t>
      </w:r>
      <w:r w:rsidR="004C37FF" w:rsidRPr="00647DDE">
        <w:rPr>
          <w:rFonts w:eastAsia="宋体"/>
          <w:lang w:eastAsia="zh-CN"/>
        </w:rPr>
        <w:t>the multiplexing capacity</w:t>
      </w:r>
      <w:r w:rsidR="00862770">
        <w:rPr>
          <w:rFonts w:eastAsia="宋体" w:hint="eastAsia"/>
          <w:lang w:eastAsia="zh-CN"/>
        </w:rPr>
        <w:t xml:space="preserve"> </w:t>
      </w:r>
      <w:r w:rsidR="00010665">
        <w:rPr>
          <w:rFonts w:eastAsia="宋体" w:hint="eastAsia"/>
          <w:lang w:eastAsia="zh-CN"/>
        </w:rPr>
        <w:t>without frequency hopping.</w:t>
      </w:r>
      <w:r w:rsidR="00862770">
        <w:rPr>
          <w:rFonts w:eastAsia="宋体" w:hint="eastAsia"/>
          <w:lang w:eastAsia="zh-CN"/>
        </w:rPr>
        <w:t xml:space="preserve"> </w:t>
      </w:r>
      <w:r w:rsidR="00585875">
        <w:rPr>
          <w:rFonts w:eastAsia="宋体"/>
          <w:lang w:eastAsia="zh-CN"/>
        </w:rPr>
        <w:t>T</w:t>
      </w:r>
      <w:r w:rsidR="00585875">
        <w:rPr>
          <w:rFonts w:eastAsia="宋体" w:hint="eastAsia"/>
          <w:lang w:eastAsia="zh-CN"/>
        </w:rPr>
        <w:t xml:space="preserve">herefore, </w:t>
      </w:r>
      <w:r w:rsidR="00E8148B">
        <w:rPr>
          <w:rFonts w:eastAsia="宋体" w:hint="eastAsia"/>
          <w:lang w:eastAsia="zh-CN"/>
        </w:rPr>
        <w:t xml:space="preserve">for </w:t>
      </w:r>
      <w:r w:rsidR="00E8148B">
        <w:rPr>
          <w:rFonts w:eastAsia="宋体"/>
          <w:lang w:eastAsia="zh-CN"/>
        </w:rPr>
        <w:t>PUCCH with 4~</w:t>
      </w:r>
      <w:r w:rsidR="00E8148B">
        <w:rPr>
          <w:rFonts w:eastAsia="宋体" w:hint="eastAsia"/>
          <w:lang w:eastAsia="zh-CN"/>
        </w:rPr>
        <w:t>6 symbols, OCC</w:t>
      </w:r>
      <w:r w:rsidR="00C8043C">
        <w:rPr>
          <w:rFonts w:eastAsia="宋体" w:hint="eastAsia"/>
          <w:lang w:eastAsia="zh-CN"/>
        </w:rPr>
        <w:t xml:space="preserve"> is supported</w:t>
      </w:r>
      <w:r w:rsidR="001832AB">
        <w:rPr>
          <w:rFonts w:eastAsia="宋体" w:hint="eastAsia"/>
          <w:lang w:eastAsia="zh-CN"/>
        </w:rPr>
        <w:t xml:space="preserve"> </w:t>
      </w:r>
      <w:r w:rsidR="00172398">
        <w:rPr>
          <w:rFonts w:eastAsia="宋体" w:hint="eastAsia"/>
          <w:lang w:eastAsia="zh-CN"/>
        </w:rPr>
        <w:t>without frequency hopping</w:t>
      </w:r>
      <w:r w:rsidR="00E8148B">
        <w:rPr>
          <w:rFonts w:eastAsia="宋体" w:hint="eastAsia"/>
          <w:lang w:eastAsia="zh-CN"/>
        </w:rPr>
        <w:t>.</w:t>
      </w:r>
    </w:p>
    <w:p w:rsidR="00C7503A" w:rsidRDefault="00A17D94" w:rsidP="003734F6">
      <w:pPr>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 xml:space="preserve">PUCCH with </w:t>
      </w:r>
      <w:r>
        <w:rPr>
          <w:rFonts w:eastAsia="宋体" w:hint="eastAsia"/>
          <w:lang w:eastAsia="zh-CN"/>
        </w:rPr>
        <w:t>7</w:t>
      </w:r>
      <w:r>
        <w:rPr>
          <w:rFonts w:eastAsia="宋体"/>
          <w:lang w:eastAsia="zh-CN"/>
        </w:rPr>
        <w:t>~</w:t>
      </w:r>
      <w:r>
        <w:rPr>
          <w:rFonts w:eastAsia="宋体" w:hint="eastAsia"/>
          <w:lang w:eastAsia="zh-CN"/>
        </w:rPr>
        <w:t xml:space="preserve">14 symbols, the </w:t>
      </w:r>
      <w:r w:rsidR="0080701E">
        <w:rPr>
          <w:rFonts w:eastAsia="宋体" w:hint="eastAsia"/>
          <w:lang w:eastAsia="zh-CN"/>
        </w:rPr>
        <w:t>longer OOC length is sensitive to time-</w:t>
      </w:r>
      <w:r w:rsidR="00DE017D">
        <w:rPr>
          <w:rFonts w:eastAsia="宋体" w:hint="eastAsia"/>
          <w:lang w:eastAsia="zh-CN"/>
        </w:rPr>
        <w:t>varying channel.</w:t>
      </w:r>
      <w:r w:rsidR="00FC4BEF">
        <w:rPr>
          <w:rFonts w:eastAsia="宋体" w:hint="eastAsia"/>
          <w:lang w:eastAsia="zh-CN"/>
        </w:rPr>
        <w:t xml:space="preserve"> </w:t>
      </w:r>
      <w:r w:rsidR="00FC4BEF">
        <w:rPr>
          <w:rFonts w:eastAsia="宋体"/>
          <w:lang w:eastAsia="zh-CN"/>
        </w:rPr>
        <w:t>The</w:t>
      </w:r>
      <w:r w:rsidR="00DE017D">
        <w:rPr>
          <w:rFonts w:eastAsia="宋体" w:hint="eastAsia"/>
          <w:lang w:eastAsia="zh-CN"/>
        </w:rPr>
        <w:t xml:space="preserve"> </w:t>
      </w:r>
      <w:hyperlink r:id="rId11" w:tgtFrame="_blank" w:history="1">
        <w:r w:rsidR="00FC4BEF" w:rsidRPr="00FC4BEF">
          <w:rPr>
            <w:rFonts w:eastAsia="宋体"/>
            <w:lang w:eastAsia="zh-CN"/>
          </w:rPr>
          <w:t>orthogonality</w:t>
        </w:r>
      </w:hyperlink>
      <w:r w:rsidR="00FC4BEF">
        <w:rPr>
          <w:rFonts w:eastAsia="宋体" w:hint="eastAsia"/>
          <w:lang w:eastAsia="zh-CN"/>
        </w:rPr>
        <w:t xml:space="preserve"> of </w:t>
      </w:r>
      <w:r w:rsidR="00FC4BEF">
        <w:rPr>
          <w:rFonts w:eastAsia="宋体"/>
          <w:lang w:eastAsia="zh-CN"/>
        </w:rPr>
        <w:t>the</w:t>
      </w:r>
      <w:r w:rsidR="00FC4BEF">
        <w:rPr>
          <w:rFonts w:eastAsia="宋体" w:hint="eastAsia"/>
          <w:lang w:eastAsia="zh-CN"/>
        </w:rPr>
        <w:t xml:space="preserve"> different symbols can be </w:t>
      </w:r>
      <w:r w:rsidR="004C5FDF" w:rsidRPr="00387B06">
        <w:t>deteriorated</w:t>
      </w:r>
      <w:r w:rsidR="00694E5B">
        <w:rPr>
          <w:rFonts w:eastAsiaTheme="minorEastAsia" w:hint="eastAsia"/>
          <w:lang w:eastAsia="zh-CN"/>
        </w:rPr>
        <w:t>, especially for high speed scenario</w:t>
      </w:r>
      <w:r w:rsidR="00C7503A">
        <w:rPr>
          <w:rFonts w:eastAsiaTheme="minorEastAsia"/>
          <w:lang w:eastAsia="zh-CN"/>
        </w:rPr>
        <w:t xml:space="preserve"> (Alt 1a)</w:t>
      </w:r>
      <w:r w:rsidR="004C5FDF" w:rsidRPr="0062624D">
        <w:rPr>
          <w:rFonts w:eastAsia="宋体" w:hint="eastAsia"/>
          <w:lang w:eastAsia="zh-CN"/>
        </w:rPr>
        <w:t>.</w:t>
      </w:r>
      <w:r w:rsidR="00FC4BEF">
        <w:rPr>
          <w:rFonts w:eastAsia="宋体"/>
          <w:lang w:eastAsia="zh-CN"/>
        </w:rPr>
        <w:t xml:space="preserve"> </w:t>
      </w:r>
    </w:p>
    <w:p w:rsidR="00257BBE" w:rsidRDefault="00C7503A" w:rsidP="003734F6">
      <w:pPr>
        <w:jc w:val="both"/>
        <w:rPr>
          <w:rFonts w:eastAsia="宋体"/>
          <w:lang w:eastAsia="zh-CN"/>
        </w:rPr>
      </w:pPr>
      <w:r>
        <w:rPr>
          <w:rFonts w:eastAsia="宋体"/>
          <w:lang w:eastAsia="zh-CN"/>
        </w:rPr>
        <w:t xml:space="preserve">Hence, another alternative is to achieve </w:t>
      </w:r>
      <w:r w:rsidR="001B05D3">
        <w:rPr>
          <w:rFonts w:eastAsia="宋体" w:hint="eastAsia"/>
          <w:lang w:eastAsia="zh-CN"/>
        </w:rPr>
        <w:t xml:space="preserve">similar multiplexing capacity </w:t>
      </w:r>
      <w:r>
        <w:rPr>
          <w:rFonts w:eastAsia="宋体"/>
          <w:lang w:eastAsia="zh-CN"/>
        </w:rPr>
        <w:t>by using shorter OCC length (Alt 1b)</w:t>
      </w:r>
      <w:r w:rsidR="001B05D3">
        <w:rPr>
          <w:rFonts w:eastAsia="宋体" w:hint="eastAsia"/>
          <w:lang w:eastAsia="zh-CN"/>
        </w:rPr>
        <w:t xml:space="preserve">. </w:t>
      </w:r>
      <w:r w:rsidR="001B05D3">
        <w:rPr>
          <w:rFonts w:eastAsia="宋体"/>
          <w:lang w:eastAsia="zh-CN"/>
        </w:rPr>
        <w:t>T</w:t>
      </w:r>
      <w:r w:rsidR="001B05D3">
        <w:rPr>
          <w:rFonts w:eastAsia="宋体" w:hint="eastAsia"/>
          <w:lang w:eastAsia="zh-CN"/>
        </w:rPr>
        <w:t xml:space="preserve">hus, Table 1 is preferred.  </w:t>
      </w:r>
    </w:p>
    <w:p w:rsidR="007A3B12" w:rsidRPr="0091733F" w:rsidRDefault="00050170" w:rsidP="00050170">
      <w:pPr>
        <w:spacing w:beforeLines="50" w:before="120" w:afterLines="50" w:after="120"/>
        <w:jc w:val="center"/>
        <w:rPr>
          <w:rFonts w:ascii="Arial" w:eastAsiaTheme="minorEastAsia" w:hAnsi="Arial" w:cs="Arial"/>
          <w:b/>
          <w:lang w:eastAsia="zh-CN"/>
        </w:rPr>
      </w:pPr>
      <w:r w:rsidRPr="0091733F">
        <w:rPr>
          <w:rFonts w:ascii="Arial" w:eastAsia="宋体" w:hAnsi="Arial" w:cs="Arial"/>
          <w:b/>
          <w:lang w:eastAsia="zh-CN"/>
        </w:rPr>
        <w:t xml:space="preserve">Table </w:t>
      </w:r>
      <w:r w:rsidR="00143892">
        <w:rPr>
          <w:rFonts w:ascii="Arial" w:eastAsia="宋体" w:hAnsi="Arial" w:cs="Arial"/>
          <w:b/>
          <w:lang w:eastAsia="zh-CN"/>
        </w:rPr>
        <w:t>2</w:t>
      </w:r>
      <w:r w:rsidRPr="0091733F">
        <w:rPr>
          <w:rFonts w:ascii="Arial" w:hAnsi="Arial" w:cs="Arial"/>
          <w:b/>
        </w:rPr>
        <w:t xml:space="preserve"> Multiplexing capacity</w:t>
      </w:r>
      <w:r w:rsidRPr="0091733F">
        <w:rPr>
          <w:rFonts w:ascii="Arial" w:eastAsiaTheme="minorEastAsia" w:hAnsi="Arial" w:cs="Arial"/>
          <w:b/>
          <w:lang w:eastAsia="zh-CN"/>
        </w:rPr>
        <w:t xml:space="preserve"> of long PUCCH</w:t>
      </w:r>
      <w:r w:rsidR="00504233">
        <w:rPr>
          <w:rFonts w:ascii="Arial" w:eastAsiaTheme="minorEastAsia" w:hAnsi="Arial" w:cs="Arial"/>
          <w:b/>
          <w:lang w:eastAsia="zh-CN"/>
        </w:rPr>
        <w:t xml:space="preserve"> (Alt 1a and Alt 1b)</w:t>
      </w:r>
    </w:p>
    <w:tbl>
      <w:tblPr>
        <w:tblStyle w:val="a7"/>
        <w:tblW w:w="5000" w:type="pct"/>
        <w:tblLook w:val="04A0" w:firstRow="1" w:lastRow="0" w:firstColumn="1" w:lastColumn="0" w:noHBand="0" w:noVBand="1"/>
      </w:tblPr>
      <w:tblGrid>
        <w:gridCol w:w="2388"/>
        <w:gridCol w:w="1413"/>
        <w:gridCol w:w="843"/>
        <w:gridCol w:w="1274"/>
        <w:gridCol w:w="994"/>
        <w:gridCol w:w="1133"/>
        <w:gridCol w:w="1241"/>
      </w:tblGrid>
      <w:tr w:rsidR="00C7503A" w:rsidTr="0091733F">
        <w:tc>
          <w:tcPr>
            <w:tcW w:w="1286" w:type="pct"/>
            <w:vMerge w:val="restart"/>
          </w:tcPr>
          <w:p w:rsidR="00C7503A" w:rsidRDefault="00C7503A" w:rsidP="003734F6">
            <w:pPr>
              <w:jc w:val="both"/>
              <w:rPr>
                <w:rFonts w:eastAsia="宋体"/>
                <w:lang w:eastAsia="zh-CN"/>
              </w:rPr>
            </w:pPr>
            <w:r w:rsidRPr="00690E69">
              <w:rPr>
                <w:b/>
              </w:rPr>
              <w:t>Long-PUCCH duration N</w:t>
            </w:r>
          </w:p>
        </w:tc>
        <w:tc>
          <w:tcPr>
            <w:tcW w:w="3714" w:type="pct"/>
            <w:gridSpan w:val="6"/>
          </w:tcPr>
          <w:p w:rsidR="00C7503A" w:rsidRPr="00690E69" w:rsidRDefault="00C7503A" w:rsidP="007A3B12">
            <w:pPr>
              <w:jc w:val="center"/>
              <w:rPr>
                <w:b/>
              </w:rPr>
            </w:pPr>
            <w:r w:rsidRPr="00690E69">
              <w:rPr>
                <w:b/>
              </w:rPr>
              <w:t>OCC Multiplexing capacity M</w:t>
            </w:r>
          </w:p>
        </w:tc>
      </w:tr>
      <w:tr w:rsidR="00C7503A" w:rsidTr="0091733F">
        <w:tc>
          <w:tcPr>
            <w:tcW w:w="1286" w:type="pct"/>
            <w:vMerge/>
          </w:tcPr>
          <w:p w:rsidR="00C7503A" w:rsidRDefault="00C7503A" w:rsidP="003734F6">
            <w:pPr>
              <w:jc w:val="both"/>
              <w:rPr>
                <w:rFonts w:eastAsia="宋体"/>
                <w:lang w:eastAsia="zh-CN"/>
              </w:rPr>
            </w:pPr>
          </w:p>
        </w:tc>
        <w:tc>
          <w:tcPr>
            <w:tcW w:w="1215" w:type="pct"/>
            <w:gridSpan w:val="2"/>
          </w:tcPr>
          <w:p w:rsidR="00C7503A" w:rsidRPr="0091733F" w:rsidRDefault="00C7503A" w:rsidP="0091733F">
            <w:pPr>
              <w:jc w:val="center"/>
              <w:rPr>
                <w:rFonts w:eastAsia="宋体"/>
                <w:lang w:eastAsia="zh-CN"/>
              </w:rPr>
            </w:pPr>
            <w:r w:rsidRPr="0091733F">
              <w:rPr>
                <w:b/>
              </w:rPr>
              <w:t>w</w:t>
            </w:r>
            <w:r w:rsidRPr="0091733F">
              <w:rPr>
                <w:rFonts w:hint="eastAsia"/>
                <w:b/>
              </w:rPr>
              <w:t xml:space="preserve">ith </w:t>
            </w:r>
            <w:r w:rsidRPr="0091733F">
              <w:rPr>
                <w:b/>
              </w:rPr>
              <w:t>hopping</w:t>
            </w:r>
          </w:p>
        </w:tc>
        <w:tc>
          <w:tcPr>
            <w:tcW w:w="1221" w:type="pct"/>
            <w:gridSpan w:val="2"/>
          </w:tcPr>
          <w:p w:rsidR="00C7503A" w:rsidRPr="0091733F" w:rsidRDefault="00C7503A" w:rsidP="003734F6">
            <w:pPr>
              <w:jc w:val="both"/>
              <w:rPr>
                <w:rFonts w:eastAsia="宋体"/>
                <w:lang w:eastAsia="zh-CN"/>
              </w:rPr>
            </w:pPr>
            <w:r w:rsidRPr="0091733F">
              <w:rPr>
                <w:b/>
              </w:rPr>
              <w:t>Alt 1a: without hopping</w:t>
            </w:r>
          </w:p>
        </w:tc>
        <w:tc>
          <w:tcPr>
            <w:tcW w:w="1278" w:type="pct"/>
            <w:gridSpan w:val="2"/>
          </w:tcPr>
          <w:p w:rsidR="00C7503A" w:rsidRPr="0091733F" w:rsidRDefault="00C7503A" w:rsidP="00281433">
            <w:pPr>
              <w:jc w:val="both"/>
              <w:rPr>
                <w:b/>
              </w:rPr>
            </w:pPr>
            <w:r w:rsidRPr="0091733F">
              <w:rPr>
                <w:b/>
              </w:rPr>
              <w:t>Alt 1b: without hopping</w:t>
            </w:r>
          </w:p>
        </w:tc>
      </w:tr>
      <w:tr w:rsidR="00C7503A" w:rsidTr="0091733F">
        <w:tc>
          <w:tcPr>
            <w:tcW w:w="1286" w:type="pct"/>
          </w:tcPr>
          <w:p w:rsidR="00C7503A" w:rsidRDefault="00C7503A" w:rsidP="00C7503A">
            <w:pPr>
              <w:jc w:val="both"/>
              <w:rPr>
                <w:rFonts w:eastAsia="宋体"/>
                <w:lang w:eastAsia="zh-CN"/>
              </w:rPr>
            </w:pPr>
          </w:p>
        </w:tc>
        <w:tc>
          <w:tcPr>
            <w:tcW w:w="761" w:type="pct"/>
          </w:tcPr>
          <w:p w:rsidR="00C7503A" w:rsidRPr="0091733F" w:rsidRDefault="00C7503A" w:rsidP="0091733F">
            <w:pPr>
              <w:jc w:val="center"/>
              <w:rPr>
                <w:rFonts w:eastAsiaTheme="minorEastAsia"/>
                <w:b/>
                <w:lang w:eastAsia="zh-CN"/>
              </w:rPr>
            </w:pPr>
            <w:r>
              <w:rPr>
                <w:rFonts w:eastAsiaTheme="minorEastAsia" w:hint="eastAsia"/>
                <w:b/>
                <w:lang w:eastAsia="zh-CN"/>
              </w:rPr>
              <w:t>DMRS</w:t>
            </w:r>
          </w:p>
        </w:tc>
        <w:tc>
          <w:tcPr>
            <w:tcW w:w="454" w:type="pct"/>
          </w:tcPr>
          <w:p w:rsidR="00C7503A" w:rsidRPr="0091733F" w:rsidRDefault="00C7503A" w:rsidP="0091733F">
            <w:pPr>
              <w:jc w:val="center"/>
              <w:rPr>
                <w:rFonts w:eastAsiaTheme="minorEastAsia"/>
                <w:b/>
                <w:lang w:eastAsia="zh-CN"/>
              </w:rPr>
            </w:pPr>
            <w:r>
              <w:rPr>
                <w:rFonts w:eastAsiaTheme="minorEastAsia" w:hint="eastAsia"/>
                <w:b/>
                <w:lang w:eastAsia="zh-CN"/>
              </w:rPr>
              <w:t>UCI</w:t>
            </w:r>
          </w:p>
        </w:tc>
        <w:tc>
          <w:tcPr>
            <w:tcW w:w="686" w:type="pct"/>
          </w:tcPr>
          <w:p w:rsidR="00C7503A" w:rsidRPr="0091733F" w:rsidRDefault="00C7503A" w:rsidP="0091733F">
            <w:pPr>
              <w:jc w:val="center"/>
              <w:rPr>
                <w:rFonts w:eastAsiaTheme="minorEastAsia"/>
                <w:b/>
                <w:lang w:eastAsia="zh-CN"/>
              </w:rPr>
            </w:pPr>
            <w:r>
              <w:rPr>
                <w:rFonts w:eastAsiaTheme="minorEastAsia" w:hint="eastAsia"/>
                <w:b/>
                <w:lang w:eastAsia="zh-CN"/>
              </w:rPr>
              <w:t>DMRS</w:t>
            </w:r>
          </w:p>
        </w:tc>
        <w:tc>
          <w:tcPr>
            <w:tcW w:w="535" w:type="pct"/>
          </w:tcPr>
          <w:p w:rsidR="00C7503A" w:rsidRPr="0091733F" w:rsidRDefault="00C7503A" w:rsidP="0091733F">
            <w:pPr>
              <w:jc w:val="center"/>
              <w:rPr>
                <w:rFonts w:eastAsiaTheme="minorEastAsia"/>
                <w:b/>
                <w:lang w:eastAsia="zh-CN"/>
              </w:rPr>
            </w:pPr>
            <w:r>
              <w:rPr>
                <w:rFonts w:eastAsiaTheme="minorEastAsia" w:hint="eastAsia"/>
                <w:b/>
                <w:lang w:eastAsia="zh-CN"/>
              </w:rPr>
              <w:t>UCI</w:t>
            </w:r>
          </w:p>
        </w:tc>
        <w:tc>
          <w:tcPr>
            <w:tcW w:w="610" w:type="pct"/>
          </w:tcPr>
          <w:p w:rsidR="00C7503A" w:rsidRDefault="00C7503A" w:rsidP="0091733F">
            <w:pPr>
              <w:jc w:val="center"/>
              <w:rPr>
                <w:rFonts w:eastAsiaTheme="minorEastAsia"/>
                <w:b/>
                <w:lang w:eastAsia="zh-CN"/>
              </w:rPr>
            </w:pPr>
            <w:r>
              <w:rPr>
                <w:rFonts w:eastAsiaTheme="minorEastAsia" w:hint="eastAsia"/>
                <w:b/>
                <w:lang w:eastAsia="zh-CN"/>
              </w:rPr>
              <w:t>DMRS</w:t>
            </w:r>
          </w:p>
        </w:tc>
        <w:tc>
          <w:tcPr>
            <w:tcW w:w="668" w:type="pct"/>
          </w:tcPr>
          <w:p w:rsidR="00C7503A" w:rsidRDefault="00C7503A" w:rsidP="0091733F">
            <w:pPr>
              <w:jc w:val="center"/>
              <w:rPr>
                <w:rFonts w:eastAsiaTheme="minorEastAsia"/>
                <w:b/>
                <w:lang w:eastAsia="zh-CN"/>
              </w:rPr>
            </w:pPr>
            <w:r>
              <w:rPr>
                <w:rFonts w:eastAsiaTheme="minorEastAsia" w:hint="eastAsia"/>
                <w:b/>
                <w:lang w:eastAsia="zh-CN"/>
              </w:rPr>
              <w:t>UCI</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4</w:t>
            </w:r>
          </w:p>
        </w:tc>
        <w:tc>
          <w:tcPr>
            <w:tcW w:w="761" w:type="pct"/>
          </w:tcPr>
          <w:p w:rsidR="00504233" w:rsidRPr="00690E69" w:rsidRDefault="00504233" w:rsidP="00504233">
            <w:pPr>
              <w:pStyle w:val="af"/>
              <w:jc w:val="center"/>
              <w:rPr>
                <w:rFonts w:ascii="Times New Roman" w:hAnsi="Times New Roman"/>
                <w:szCs w:val="20"/>
              </w:rPr>
            </w:pPr>
            <w:r>
              <w:rPr>
                <w:rFonts w:ascii="Times New Roman" w:hAnsi="Times New Roman" w:hint="eastAsia"/>
                <w:szCs w:val="20"/>
              </w:rPr>
              <w:t>1</w:t>
            </w:r>
          </w:p>
        </w:tc>
        <w:tc>
          <w:tcPr>
            <w:tcW w:w="454" w:type="pct"/>
          </w:tcPr>
          <w:p w:rsidR="00504233" w:rsidRPr="00690E69" w:rsidRDefault="00504233" w:rsidP="00504233">
            <w:pPr>
              <w:pStyle w:val="af"/>
              <w:jc w:val="center"/>
              <w:rPr>
                <w:rFonts w:ascii="Times New Roman" w:hAnsi="Times New Roman"/>
                <w:szCs w:val="20"/>
              </w:rPr>
            </w:pPr>
            <w:r>
              <w:rPr>
                <w:rFonts w:ascii="Times New Roman" w:hAnsi="Times New Roman" w:hint="eastAsia"/>
                <w:szCs w:val="20"/>
              </w:rPr>
              <w:t>1</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2</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hint="eastAsia"/>
                <w:szCs w:val="20"/>
              </w:rPr>
              <w:t>2</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2</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2</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5</w:t>
            </w:r>
          </w:p>
        </w:tc>
        <w:tc>
          <w:tcPr>
            <w:tcW w:w="761" w:type="pct"/>
          </w:tcPr>
          <w:p w:rsidR="00504233" w:rsidRPr="00690E69" w:rsidRDefault="00504233" w:rsidP="00504233">
            <w:pPr>
              <w:pStyle w:val="af"/>
              <w:jc w:val="center"/>
              <w:rPr>
                <w:rFonts w:ascii="Times New Roman" w:hAnsi="Times New Roman"/>
                <w:szCs w:val="20"/>
              </w:rPr>
            </w:pPr>
            <w:r>
              <w:rPr>
                <w:rFonts w:ascii="Times New Roman" w:hAnsi="Times New Roman" w:hint="eastAsia"/>
                <w:szCs w:val="20"/>
              </w:rPr>
              <w:t>1</w:t>
            </w:r>
          </w:p>
        </w:tc>
        <w:tc>
          <w:tcPr>
            <w:tcW w:w="454" w:type="pct"/>
          </w:tcPr>
          <w:p w:rsidR="00504233" w:rsidRPr="00690E69" w:rsidRDefault="00504233" w:rsidP="00504233">
            <w:pPr>
              <w:pStyle w:val="af"/>
              <w:jc w:val="center"/>
              <w:rPr>
                <w:rFonts w:ascii="Times New Roman" w:hAnsi="Times New Roman"/>
                <w:szCs w:val="20"/>
              </w:rPr>
            </w:pPr>
            <w:r>
              <w:rPr>
                <w:rFonts w:ascii="Times New Roman" w:hAnsi="Times New Roman" w:hint="eastAsia"/>
                <w:szCs w:val="20"/>
              </w:rPr>
              <w:t>1</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3</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hint="eastAsia"/>
                <w:szCs w:val="20"/>
              </w:rPr>
              <w:t>2</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2</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6</w:t>
            </w:r>
          </w:p>
        </w:tc>
        <w:tc>
          <w:tcPr>
            <w:tcW w:w="761" w:type="pct"/>
          </w:tcPr>
          <w:p w:rsidR="00504233" w:rsidRPr="00690E69" w:rsidRDefault="00504233" w:rsidP="00504233">
            <w:pPr>
              <w:pStyle w:val="af"/>
              <w:jc w:val="center"/>
              <w:rPr>
                <w:rFonts w:ascii="Times New Roman" w:hAnsi="Times New Roman"/>
                <w:szCs w:val="20"/>
              </w:rPr>
            </w:pPr>
            <w:r>
              <w:rPr>
                <w:rFonts w:ascii="Times New Roman" w:hAnsi="Times New Roman" w:hint="eastAsia"/>
                <w:szCs w:val="20"/>
              </w:rPr>
              <w:t>1</w:t>
            </w:r>
          </w:p>
        </w:tc>
        <w:tc>
          <w:tcPr>
            <w:tcW w:w="454" w:type="pct"/>
          </w:tcPr>
          <w:p w:rsidR="00504233" w:rsidRPr="00690E69" w:rsidRDefault="00504233" w:rsidP="00504233">
            <w:pPr>
              <w:pStyle w:val="af"/>
              <w:jc w:val="center"/>
              <w:rPr>
                <w:rFonts w:ascii="Times New Roman" w:hAnsi="Times New Roman"/>
                <w:szCs w:val="20"/>
              </w:rPr>
            </w:pPr>
            <w:r>
              <w:rPr>
                <w:rFonts w:ascii="Times New Roman" w:hAnsi="Times New Roman" w:hint="eastAsia"/>
                <w:szCs w:val="20"/>
              </w:rPr>
              <w:t>1</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3</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hint="eastAsia"/>
                <w:szCs w:val="20"/>
              </w:rPr>
              <w:t>3</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7</w:t>
            </w:r>
          </w:p>
        </w:tc>
        <w:tc>
          <w:tcPr>
            <w:tcW w:w="761" w:type="pct"/>
          </w:tcPr>
          <w:p w:rsidR="00504233" w:rsidRPr="00690E69" w:rsidRDefault="00504233" w:rsidP="00504233">
            <w:pPr>
              <w:pStyle w:val="af"/>
              <w:jc w:val="center"/>
              <w:rPr>
                <w:rFonts w:ascii="Times New Roman" w:hAnsi="Times New Roman"/>
                <w:szCs w:val="20"/>
              </w:rPr>
            </w:pPr>
            <w:r>
              <w:rPr>
                <w:rFonts w:ascii="Times New Roman" w:hAnsi="Times New Roman" w:hint="eastAsia"/>
              </w:rPr>
              <w:t xml:space="preserve"> 2</w:t>
            </w:r>
          </w:p>
        </w:tc>
        <w:tc>
          <w:tcPr>
            <w:tcW w:w="454" w:type="pct"/>
          </w:tcPr>
          <w:p w:rsidR="00504233" w:rsidRPr="00690E69" w:rsidRDefault="00504233" w:rsidP="00504233">
            <w:pPr>
              <w:pStyle w:val="af"/>
              <w:jc w:val="center"/>
              <w:rPr>
                <w:rFonts w:ascii="Times New Roman" w:hAnsi="Times New Roman"/>
                <w:szCs w:val="20"/>
              </w:rPr>
            </w:pPr>
            <w:r>
              <w:rPr>
                <w:rFonts w:ascii="Times New Roman" w:hAnsi="Times New Roman" w:hint="eastAsia"/>
              </w:rPr>
              <w:t xml:space="preserve"> </w:t>
            </w:r>
            <w:r>
              <w:rPr>
                <w:rFonts w:ascii="Times New Roman" w:hAnsi="Times New Roman"/>
              </w:rPr>
              <w:t>1</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4</w:t>
            </w:r>
          </w:p>
        </w:tc>
        <w:tc>
          <w:tcPr>
            <w:tcW w:w="535" w:type="pct"/>
          </w:tcPr>
          <w:p w:rsidR="00504233" w:rsidRPr="00690E69" w:rsidRDefault="00504233" w:rsidP="00504233">
            <w:pPr>
              <w:pStyle w:val="af"/>
              <w:ind w:left="5"/>
              <w:jc w:val="center"/>
              <w:rPr>
                <w:rFonts w:ascii="Times New Roman" w:hAnsi="Times New Roman"/>
                <w:szCs w:val="20"/>
              </w:rPr>
            </w:pPr>
            <w:r w:rsidRPr="000516FF">
              <w:rPr>
                <w:rFonts w:ascii="Times New Roman" w:hAnsi="Times New Roman" w:hint="eastAsia"/>
                <w:szCs w:val="20"/>
              </w:rPr>
              <w:t>3</w:t>
            </w:r>
          </w:p>
        </w:tc>
        <w:tc>
          <w:tcPr>
            <w:tcW w:w="610" w:type="pct"/>
          </w:tcPr>
          <w:p w:rsidR="00504233" w:rsidRPr="000516FF"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Pr="000516FF"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8</w:t>
            </w:r>
          </w:p>
        </w:tc>
        <w:tc>
          <w:tcPr>
            <w:tcW w:w="761"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2</w:t>
            </w:r>
          </w:p>
        </w:tc>
        <w:tc>
          <w:tcPr>
            <w:tcW w:w="454"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2</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4</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4</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9</w:t>
            </w:r>
          </w:p>
        </w:tc>
        <w:tc>
          <w:tcPr>
            <w:tcW w:w="761"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2</w:t>
            </w:r>
          </w:p>
        </w:tc>
        <w:tc>
          <w:tcPr>
            <w:tcW w:w="454"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2</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5</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4</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10</w:t>
            </w:r>
          </w:p>
        </w:tc>
        <w:tc>
          <w:tcPr>
            <w:tcW w:w="761"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2</w:t>
            </w:r>
          </w:p>
        </w:tc>
        <w:tc>
          <w:tcPr>
            <w:tcW w:w="454"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2</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5</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5</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11</w:t>
            </w:r>
          </w:p>
        </w:tc>
        <w:tc>
          <w:tcPr>
            <w:tcW w:w="761" w:type="pct"/>
          </w:tcPr>
          <w:p w:rsidR="00504233" w:rsidRPr="00690E69" w:rsidRDefault="00504233" w:rsidP="00504233">
            <w:pPr>
              <w:pStyle w:val="af"/>
              <w:jc w:val="center"/>
              <w:rPr>
                <w:rFonts w:ascii="Times New Roman" w:hAnsi="Times New Roman"/>
                <w:szCs w:val="20"/>
              </w:rPr>
            </w:pPr>
            <w:r>
              <w:rPr>
                <w:rFonts w:ascii="Times New Roman" w:hAnsi="Times New Roman" w:hint="eastAsia"/>
              </w:rPr>
              <w:t>3</w:t>
            </w:r>
            <w:r>
              <w:rPr>
                <w:rFonts w:ascii="Times New Roman" w:hAnsi="Times New Roman"/>
              </w:rPr>
              <w:t xml:space="preserve"> </w:t>
            </w:r>
          </w:p>
        </w:tc>
        <w:tc>
          <w:tcPr>
            <w:tcW w:w="454" w:type="pct"/>
          </w:tcPr>
          <w:p w:rsidR="00504233" w:rsidRPr="00690E69" w:rsidRDefault="00504233" w:rsidP="00504233">
            <w:pPr>
              <w:pStyle w:val="af"/>
              <w:jc w:val="center"/>
              <w:rPr>
                <w:rFonts w:ascii="Times New Roman" w:hAnsi="Times New Roman"/>
                <w:szCs w:val="20"/>
              </w:rPr>
            </w:pPr>
            <w:r>
              <w:rPr>
                <w:rFonts w:ascii="Times New Roman" w:hAnsi="Times New Roman"/>
              </w:rPr>
              <w:t>2</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6</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5</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12</w:t>
            </w:r>
          </w:p>
        </w:tc>
        <w:tc>
          <w:tcPr>
            <w:tcW w:w="761"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3</w:t>
            </w:r>
          </w:p>
        </w:tc>
        <w:tc>
          <w:tcPr>
            <w:tcW w:w="454"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3</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6</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6</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t>13</w:t>
            </w:r>
          </w:p>
        </w:tc>
        <w:tc>
          <w:tcPr>
            <w:tcW w:w="761"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3</w:t>
            </w:r>
          </w:p>
        </w:tc>
        <w:tc>
          <w:tcPr>
            <w:tcW w:w="454"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3</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7</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6</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r w:rsidR="00504233" w:rsidTr="0091733F">
        <w:tc>
          <w:tcPr>
            <w:tcW w:w="1286" w:type="pct"/>
          </w:tcPr>
          <w:p w:rsidR="00504233" w:rsidRPr="007A3B12" w:rsidRDefault="00504233" w:rsidP="00504233">
            <w:pPr>
              <w:ind w:firstLineChars="199" w:firstLine="400"/>
              <w:jc w:val="center"/>
              <w:rPr>
                <w:b/>
                <w:szCs w:val="20"/>
              </w:rPr>
            </w:pPr>
            <w:r w:rsidRPr="007A3B12">
              <w:rPr>
                <w:b/>
                <w:szCs w:val="20"/>
              </w:rPr>
              <w:lastRenderedPageBreak/>
              <w:t>14</w:t>
            </w:r>
          </w:p>
        </w:tc>
        <w:tc>
          <w:tcPr>
            <w:tcW w:w="761"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3</w:t>
            </w:r>
          </w:p>
        </w:tc>
        <w:tc>
          <w:tcPr>
            <w:tcW w:w="454" w:type="pct"/>
          </w:tcPr>
          <w:p w:rsidR="00504233" w:rsidRPr="00690E69" w:rsidRDefault="00504233" w:rsidP="00504233">
            <w:pPr>
              <w:pStyle w:val="af"/>
              <w:jc w:val="center"/>
              <w:rPr>
                <w:rFonts w:ascii="Times New Roman" w:hAnsi="Times New Roman"/>
                <w:szCs w:val="20"/>
              </w:rPr>
            </w:pPr>
            <w:r w:rsidRPr="00690E69">
              <w:rPr>
                <w:rFonts w:ascii="Times New Roman" w:hAnsi="Times New Roman" w:hint="eastAsia"/>
                <w:szCs w:val="20"/>
              </w:rPr>
              <w:t>3</w:t>
            </w:r>
          </w:p>
        </w:tc>
        <w:tc>
          <w:tcPr>
            <w:tcW w:w="686"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7</w:t>
            </w:r>
          </w:p>
        </w:tc>
        <w:tc>
          <w:tcPr>
            <w:tcW w:w="535" w:type="pct"/>
          </w:tcPr>
          <w:p w:rsidR="00504233" w:rsidRPr="00690E69" w:rsidRDefault="00504233" w:rsidP="00504233">
            <w:pPr>
              <w:pStyle w:val="af"/>
              <w:ind w:left="5"/>
              <w:jc w:val="center"/>
              <w:rPr>
                <w:rFonts w:ascii="Times New Roman" w:hAnsi="Times New Roman"/>
                <w:szCs w:val="20"/>
              </w:rPr>
            </w:pPr>
            <w:r>
              <w:rPr>
                <w:rFonts w:ascii="Times New Roman" w:hAnsi="Times New Roman"/>
                <w:szCs w:val="20"/>
              </w:rPr>
              <w:t>7</w:t>
            </w:r>
          </w:p>
        </w:tc>
        <w:tc>
          <w:tcPr>
            <w:tcW w:w="610" w:type="pct"/>
          </w:tcPr>
          <w:p w:rsidR="00504233" w:rsidRDefault="00504233" w:rsidP="00504233">
            <w:pPr>
              <w:pStyle w:val="af"/>
              <w:ind w:left="5"/>
              <w:jc w:val="center"/>
              <w:rPr>
                <w:rFonts w:ascii="Times New Roman" w:hAnsi="Times New Roman"/>
                <w:szCs w:val="20"/>
              </w:rPr>
            </w:pPr>
            <w:r>
              <w:rPr>
                <w:rFonts w:ascii="Times New Roman" w:hAnsi="Times New Roman"/>
                <w:szCs w:val="20"/>
              </w:rPr>
              <w:t>3</w:t>
            </w:r>
          </w:p>
        </w:tc>
        <w:tc>
          <w:tcPr>
            <w:tcW w:w="668" w:type="pct"/>
          </w:tcPr>
          <w:p w:rsidR="00504233" w:rsidRDefault="00504233" w:rsidP="00504233">
            <w:pPr>
              <w:pStyle w:val="af"/>
              <w:ind w:left="5"/>
              <w:jc w:val="center"/>
              <w:rPr>
                <w:rFonts w:ascii="Times New Roman" w:hAnsi="Times New Roman"/>
                <w:szCs w:val="20"/>
              </w:rPr>
            </w:pPr>
            <w:r>
              <w:rPr>
                <w:rFonts w:ascii="Times New Roman" w:hAnsi="Times New Roman" w:hint="eastAsia"/>
                <w:szCs w:val="20"/>
              </w:rPr>
              <w:t>3</w:t>
            </w:r>
          </w:p>
        </w:tc>
      </w:tr>
    </w:tbl>
    <w:p w:rsidR="003B4199" w:rsidRDefault="00504233" w:rsidP="003734F6">
      <w:pPr>
        <w:spacing w:beforeLines="50" w:before="120" w:afterLines="50" w:after="120"/>
        <w:rPr>
          <w:rFonts w:eastAsia="宋体"/>
          <w:b/>
          <w:lang w:eastAsia="zh-CN"/>
        </w:rPr>
      </w:pPr>
      <w:r>
        <w:rPr>
          <w:rFonts w:eastAsia="宋体"/>
          <w:b/>
          <w:lang w:eastAsia="zh-CN"/>
        </w:rPr>
        <w:t xml:space="preserve">Alt 2: single design for </w:t>
      </w:r>
      <w:r w:rsidRPr="001461B5">
        <w:rPr>
          <w:rFonts w:eastAsia="宋体"/>
          <w:b/>
          <w:lang w:eastAsia="zh-CN"/>
        </w:rPr>
        <w:t>w/ FH and w/o FH</w:t>
      </w:r>
    </w:p>
    <w:p w:rsidR="00504233" w:rsidRDefault="00504233" w:rsidP="0091733F">
      <w:pPr>
        <w:jc w:val="both"/>
        <w:rPr>
          <w:rFonts w:eastAsia="宋体"/>
          <w:lang w:eastAsia="zh-CN"/>
        </w:rPr>
      </w:pPr>
      <w:r>
        <w:rPr>
          <w:rFonts w:eastAsia="宋体"/>
          <w:lang w:eastAsia="zh-CN"/>
        </w:rPr>
        <w:t xml:space="preserve">Irrespective of hopping is enabled or not, </w:t>
      </w:r>
      <w:r w:rsidRPr="0091733F">
        <w:rPr>
          <w:rFonts w:eastAsia="宋体"/>
          <w:lang w:eastAsia="zh-CN"/>
        </w:rPr>
        <w:t>LTE</w:t>
      </w:r>
      <w:r>
        <w:rPr>
          <w:rFonts w:eastAsia="宋体"/>
          <w:lang w:eastAsia="zh-CN"/>
        </w:rPr>
        <w:t xml:space="preserve"> adopts a single design in terms of OCC multiplexing capacity and OCC length.  Such principle can be used to reduce the design complexity. </w:t>
      </w:r>
    </w:p>
    <w:p w:rsidR="00504233" w:rsidRDefault="00504233" w:rsidP="0091733F">
      <w:pPr>
        <w:jc w:val="both"/>
        <w:rPr>
          <w:rFonts w:eastAsia="宋体"/>
          <w:lang w:eastAsia="zh-CN"/>
        </w:rPr>
      </w:pPr>
    </w:p>
    <w:p w:rsidR="00504233" w:rsidRDefault="00504233" w:rsidP="0091733F">
      <w:pPr>
        <w:jc w:val="both"/>
        <w:rPr>
          <w:rFonts w:eastAsia="宋体"/>
          <w:lang w:eastAsia="zh-CN"/>
        </w:rPr>
      </w:pPr>
      <w:r>
        <w:rPr>
          <w:rFonts w:eastAsia="宋体"/>
          <w:lang w:eastAsia="zh-CN"/>
        </w:rPr>
        <w:t>Hence, we propose the following alternatives can be considered for OCC multiplexing capacity for hopping cases and non-hopping cases,</w:t>
      </w:r>
    </w:p>
    <w:p w:rsidR="00504233" w:rsidRDefault="00504233" w:rsidP="0091733F">
      <w:pPr>
        <w:jc w:val="both"/>
        <w:rPr>
          <w:rFonts w:eastAsia="宋体"/>
          <w:lang w:eastAsia="zh-CN"/>
        </w:rPr>
      </w:pPr>
    </w:p>
    <w:p w:rsidR="00504233" w:rsidRPr="00281433" w:rsidRDefault="00504233" w:rsidP="0091733F">
      <w:pPr>
        <w:jc w:val="both"/>
        <w:rPr>
          <w:rFonts w:eastAsia="宋体"/>
          <w:b/>
          <w:szCs w:val="20"/>
          <w:lang w:eastAsia="zh-CN"/>
        </w:rPr>
      </w:pPr>
      <w:r w:rsidRPr="0091733F">
        <w:rPr>
          <w:rFonts w:eastAsia="宋体"/>
          <w:b/>
          <w:szCs w:val="20"/>
          <w:lang w:eastAsia="zh-CN"/>
        </w:rPr>
        <w:t>Proposal 2: the following alternatives can be considered for OCC multiplexing capacity for hopping cases and non-hopping</w:t>
      </w:r>
      <w:r w:rsidRPr="00281433">
        <w:rPr>
          <w:rFonts w:eastAsia="宋体"/>
          <w:b/>
          <w:szCs w:val="20"/>
          <w:lang w:eastAsia="zh-CN"/>
        </w:rPr>
        <w:t>,</w:t>
      </w:r>
    </w:p>
    <w:p w:rsidR="00504233" w:rsidRPr="0091733F" w:rsidRDefault="00504233" w:rsidP="0091733F">
      <w:pPr>
        <w:pStyle w:val="af"/>
        <w:numPr>
          <w:ilvl w:val="0"/>
          <w:numId w:val="51"/>
        </w:numPr>
        <w:ind w:firstLineChars="0"/>
        <w:rPr>
          <w:b/>
          <w:szCs w:val="20"/>
        </w:rPr>
      </w:pPr>
      <w:r w:rsidRPr="0091733F">
        <w:rPr>
          <w:rFonts w:ascii="Times New Roman" w:hAnsi="Times New Roman"/>
          <w:b/>
          <w:sz w:val="20"/>
          <w:szCs w:val="20"/>
        </w:rPr>
        <w:t>Alt 1a: maximized OCC multiplexing capacity</w:t>
      </w:r>
    </w:p>
    <w:p w:rsidR="00504233" w:rsidRPr="0091733F" w:rsidRDefault="00504233" w:rsidP="0091733F">
      <w:pPr>
        <w:pStyle w:val="af"/>
        <w:numPr>
          <w:ilvl w:val="0"/>
          <w:numId w:val="51"/>
        </w:numPr>
        <w:ind w:firstLineChars="0"/>
        <w:rPr>
          <w:b/>
          <w:szCs w:val="20"/>
        </w:rPr>
      </w:pPr>
      <w:r w:rsidRPr="0091733F">
        <w:rPr>
          <w:rFonts w:ascii="Times New Roman" w:hAnsi="Times New Roman"/>
          <w:b/>
          <w:sz w:val="20"/>
          <w:szCs w:val="20"/>
        </w:rPr>
        <w:t>Alt 1b: maximized OCC multiplexing capacity with limitation to 3</w:t>
      </w:r>
    </w:p>
    <w:p w:rsidR="00504233" w:rsidRPr="0091733F" w:rsidRDefault="00504233" w:rsidP="0091733F">
      <w:pPr>
        <w:pStyle w:val="af"/>
        <w:numPr>
          <w:ilvl w:val="0"/>
          <w:numId w:val="51"/>
        </w:numPr>
        <w:ind w:firstLineChars="0"/>
        <w:rPr>
          <w:b/>
          <w:szCs w:val="20"/>
        </w:rPr>
      </w:pPr>
      <w:r w:rsidRPr="0091733F">
        <w:rPr>
          <w:rFonts w:ascii="Times New Roman" w:hAnsi="Times New Roman"/>
          <w:b/>
          <w:sz w:val="20"/>
          <w:szCs w:val="20"/>
        </w:rPr>
        <w:t>Alt 2: same OCC multiplexing capacity with and without frequency hopping</w:t>
      </w:r>
    </w:p>
    <w:p w:rsidR="00504233" w:rsidRPr="0091733F" w:rsidRDefault="00504233" w:rsidP="0091733F">
      <w:pPr>
        <w:jc w:val="both"/>
        <w:rPr>
          <w:rFonts w:eastAsia="宋体"/>
          <w:b/>
          <w:szCs w:val="20"/>
          <w:lang w:eastAsia="zh-CN"/>
        </w:rPr>
      </w:pPr>
      <w:r w:rsidRPr="00281433">
        <w:rPr>
          <w:rFonts w:eastAsia="宋体"/>
          <w:b/>
          <w:szCs w:val="20"/>
          <w:lang w:eastAsia="zh-CN"/>
        </w:rPr>
        <w:t>T</w:t>
      </w:r>
      <w:r w:rsidRPr="0091733F">
        <w:rPr>
          <w:rFonts w:eastAsia="宋体"/>
          <w:b/>
          <w:szCs w:val="20"/>
          <w:lang w:eastAsia="zh-CN"/>
        </w:rPr>
        <w:t xml:space="preserve">he </w:t>
      </w:r>
      <w:r w:rsidRPr="00281433">
        <w:rPr>
          <w:rFonts w:eastAsia="宋体"/>
          <w:b/>
          <w:szCs w:val="20"/>
          <w:lang w:eastAsia="zh-CN"/>
        </w:rPr>
        <w:t>detailed values are as follows,</w:t>
      </w:r>
    </w:p>
    <w:p w:rsidR="00504233" w:rsidRPr="0091733F" w:rsidRDefault="00504233" w:rsidP="0091733F">
      <w:pPr>
        <w:jc w:val="both"/>
        <w:rPr>
          <w:rFonts w:eastAsia="宋体"/>
          <w:b/>
          <w:lang w:eastAsia="zh-CN"/>
        </w:rPr>
      </w:pPr>
    </w:p>
    <w:tbl>
      <w:tblPr>
        <w:tblStyle w:val="a7"/>
        <w:tblW w:w="5000" w:type="pct"/>
        <w:tblLook w:val="04A0" w:firstRow="1" w:lastRow="0" w:firstColumn="1" w:lastColumn="0" w:noHBand="0" w:noVBand="1"/>
      </w:tblPr>
      <w:tblGrid>
        <w:gridCol w:w="1904"/>
        <w:gridCol w:w="899"/>
        <w:gridCol w:w="897"/>
        <w:gridCol w:w="1014"/>
        <w:gridCol w:w="793"/>
        <w:gridCol w:w="903"/>
        <w:gridCol w:w="988"/>
        <w:gridCol w:w="945"/>
        <w:gridCol w:w="943"/>
      </w:tblGrid>
      <w:tr w:rsidR="00504233" w:rsidTr="0091733F">
        <w:tc>
          <w:tcPr>
            <w:tcW w:w="1025" w:type="pct"/>
            <w:vMerge w:val="restart"/>
          </w:tcPr>
          <w:p w:rsidR="00504233" w:rsidRDefault="00504233" w:rsidP="001461B5">
            <w:pPr>
              <w:jc w:val="both"/>
              <w:rPr>
                <w:rFonts w:eastAsia="宋体"/>
                <w:lang w:eastAsia="zh-CN"/>
              </w:rPr>
            </w:pPr>
            <w:r w:rsidRPr="00690E69">
              <w:rPr>
                <w:b/>
              </w:rPr>
              <w:t>Long-PUCCH duration N</w:t>
            </w:r>
          </w:p>
        </w:tc>
        <w:tc>
          <w:tcPr>
            <w:tcW w:w="3975" w:type="pct"/>
            <w:gridSpan w:val="8"/>
          </w:tcPr>
          <w:p w:rsidR="00504233" w:rsidRPr="00690E69" w:rsidRDefault="00504233" w:rsidP="001461B5">
            <w:pPr>
              <w:jc w:val="center"/>
              <w:rPr>
                <w:b/>
              </w:rPr>
            </w:pPr>
            <w:r w:rsidRPr="00690E69">
              <w:rPr>
                <w:b/>
              </w:rPr>
              <w:t>OCC Multiplexing capacity M</w:t>
            </w:r>
          </w:p>
        </w:tc>
      </w:tr>
      <w:tr w:rsidR="00504233" w:rsidTr="0091733F">
        <w:tc>
          <w:tcPr>
            <w:tcW w:w="1025" w:type="pct"/>
            <w:vMerge/>
          </w:tcPr>
          <w:p w:rsidR="00504233" w:rsidRDefault="00504233" w:rsidP="001461B5">
            <w:pPr>
              <w:jc w:val="both"/>
              <w:rPr>
                <w:rFonts w:eastAsia="宋体"/>
                <w:lang w:eastAsia="zh-CN"/>
              </w:rPr>
            </w:pPr>
          </w:p>
        </w:tc>
        <w:tc>
          <w:tcPr>
            <w:tcW w:w="967" w:type="pct"/>
            <w:gridSpan w:val="2"/>
            <w:vMerge w:val="restart"/>
          </w:tcPr>
          <w:p w:rsidR="00504233" w:rsidRDefault="00504233" w:rsidP="001461B5">
            <w:pPr>
              <w:jc w:val="center"/>
              <w:rPr>
                <w:rFonts w:eastAsia="宋体"/>
                <w:lang w:eastAsia="zh-CN"/>
              </w:rPr>
            </w:pPr>
            <w:r w:rsidRPr="00690E69">
              <w:rPr>
                <w:b/>
              </w:rPr>
              <w:t>w</w:t>
            </w:r>
            <w:r w:rsidRPr="00690E69">
              <w:rPr>
                <w:rFonts w:hint="eastAsia"/>
                <w:b/>
              </w:rPr>
              <w:t xml:space="preserve">ith </w:t>
            </w:r>
            <w:r w:rsidRPr="00690E69">
              <w:rPr>
                <w:b/>
              </w:rPr>
              <w:t>hopping</w:t>
            </w:r>
          </w:p>
        </w:tc>
        <w:tc>
          <w:tcPr>
            <w:tcW w:w="3008" w:type="pct"/>
            <w:gridSpan w:val="6"/>
          </w:tcPr>
          <w:p w:rsidR="00504233" w:rsidRPr="0091733F" w:rsidRDefault="00504233" w:rsidP="0091733F">
            <w:pPr>
              <w:jc w:val="center"/>
              <w:rPr>
                <w:rFonts w:eastAsia="宋体"/>
                <w:color w:val="FF0000"/>
                <w:lang w:eastAsia="zh-CN"/>
              </w:rPr>
            </w:pPr>
            <w:r w:rsidRPr="001461B5">
              <w:rPr>
                <w:rFonts w:hint="eastAsia"/>
                <w:b/>
                <w:color w:val="FF0000"/>
              </w:rPr>
              <w:t>without hopping</w:t>
            </w:r>
          </w:p>
        </w:tc>
      </w:tr>
      <w:tr w:rsidR="00504233" w:rsidTr="0091733F">
        <w:tc>
          <w:tcPr>
            <w:tcW w:w="1025" w:type="pct"/>
            <w:vMerge/>
          </w:tcPr>
          <w:p w:rsidR="00504233" w:rsidRDefault="00504233" w:rsidP="001461B5">
            <w:pPr>
              <w:jc w:val="both"/>
              <w:rPr>
                <w:rFonts w:eastAsia="宋体"/>
                <w:lang w:eastAsia="zh-CN"/>
              </w:rPr>
            </w:pPr>
          </w:p>
        </w:tc>
        <w:tc>
          <w:tcPr>
            <w:tcW w:w="967" w:type="pct"/>
            <w:gridSpan w:val="2"/>
            <w:vMerge/>
          </w:tcPr>
          <w:p w:rsidR="00504233" w:rsidRPr="00690E69" w:rsidRDefault="00504233" w:rsidP="001461B5">
            <w:pPr>
              <w:jc w:val="center"/>
              <w:rPr>
                <w:b/>
              </w:rPr>
            </w:pPr>
          </w:p>
        </w:tc>
        <w:tc>
          <w:tcPr>
            <w:tcW w:w="973" w:type="pct"/>
            <w:gridSpan w:val="2"/>
          </w:tcPr>
          <w:p w:rsidR="00504233" w:rsidRPr="001461B5" w:rsidRDefault="002B131F" w:rsidP="0091733F">
            <w:pPr>
              <w:jc w:val="center"/>
              <w:rPr>
                <w:b/>
                <w:color w:val="FF0000"/>
              </w:rPr>
            </w:pPr>
            <w:r>
              <w:rPr>
                <w:b/>
                <w:color w:val="FF0000"/>
              </w:rPr>
              <w:t>Alt 1a</w:t>
            </w:r>
          </w:p>
        </w:tc>
        <w:tc>
          <w:tcPr>
            <w:tcW w:w="1018" w:type="pct"/>
            <w:gridSpan w:val="2"/>
          </w:tcPr>
          <w:p w:rsidR="00504233" w:rsidRPr="001461B5" w:rsidRDefault="00504233" w:rsidP="0091733F">
            <w:pPr>
              <w:jc w:val="center"/>
              <w:rPr>
                <w:b/>
                <w:color w:val="FF0000"/>
              </w:rPr>
            </w:pPr>
            <w:r w:rsidRPr="001461B5">
              <w:rPr>
                <w:b/>
                <w:color w:val="FF0000"/>
              </w:rPr>
              <w:t>Alt 1b</w:t>
            </w:r>
          </w:p>
        </w:tc>
        <w:tc>
          <w:tcPr>
            <w:tcW w:w="1017" w:type="pct"/>
            <w:gridSpan w:val="2"/>
          </w:tcPr>
          <w:p w:rsidR="00504233" w:rsidRPr="0091733F" w:rsidRDefault="00504233" w:rsidP="0091733F">
            <w:pPr>
              <w:jc w:val="center"/>
              <w:rPr>
                <w:rFonts w:eastAsiaTheme="minorEastAsia"/>
                <w:b/>
                <w:color w:val="FF0000"/>
                <w:lang w:eastAsia="zh-CN"/>
              </w:rPr>
            </w:pPr>
            <w:r>
              <w:rPr>
                <w:rFonts w:eastAsiaTheme="minorEastAsia" w:hint="eastAsia"/>
                <w:b/>
                <w:color w:val="FF0000"/>
                <w:lang w:eastAsia="zh-CN"/>
              </w:rPr>
              <w:t>Alt 2</w:t>
            </w:r>
          </w:p>
        </w:tc>
      </w:tr>
      <w:tr w:rsidR="00504233" w:rsidTr="0091733F">
        <w:tc>
          <w:tcPr>
            <w:tcW w:w="1025" w:type="pct"/>
          </w:tcPr>
          <w:p w:rsidR="00504233" w:rsidRDefault="00504233" w:rsidP="00504233">
            <w:pPr>
              <w:jc w:val="both"/>
              <w:rPr>
                <w:rFonts w:eastAsia="宋体"/>
                <w:lang w:eastAsia="zh-CN"/>
              </w:rPr>
            </w:pPr>
          </w:p>
        </w:tc>
        <w:tc>
          <w:tcPr>
            <w:tcW w:w="484" w:type="pct"/>
          </w:tcPr>
          <w:p w:rsidR="00504233" w:rsidRPr="001461B5" w:rsidRDefault="00504233" w:rsidP="00504233">
            <w:pPr>
              <w:jc w:val="center"/>
              <w:rPr>
                <w:rFonts w:eastAsiaTheme="minorEastAsia"/>
                <w:b/>
                <w:lang w:eastAsia="zh-CN"/>
              </w:rPr>
            </w:pPr>
            <w:r>
              <w:rPr>
                <w:rFonts w:eastAsiaTheme="minorEastAsia" w:hint="eastAsia"/>
                <w:b/>
                <w:lang w:eastAsia="zh-CN"/>
              </w:rPr>
              <w:t>DMRS</w:t>
            </w:r>
          </w:p>
        </w:tc>
        <w:tc>
          <w:tcPr>
            <w:tcW w:w="483" w:type="pct"/>
          </w:tcPr>
          <w:p w:rsidR="00504233" w:rsidRPr="001461B5" w:rsidRDefault="00504233" w:rsidP="00504233">
            <w:pPr>
              <w:jc w:val="center"/>
              <w:rPr>
                <w:rFonts w:eastAsiaTheme="minorEastAsia"/>
                <w:b/>
                <w:lang w:eastAsia="zh-CN"/>
              </w:rPr>
            </w:pPr>
            <w:r>
              <w:rPr>
                <w:rFonts w:eastAsiaTheme="minorEastAsia" w:hint="eastAsia"/>
                <w:b/>
                <w:lang w:eastAsia="zh-CN"/>
              </w:rPr>
              <w:t>UCI</w:t>
            </w:r>
          </w:p>
        </w:tc>
        <w:tc>
          <w:tcPr>
            <w:tcW w:w="546" w:type="pct"/>
          </w:tcPr>
          <w:p w:rsidR="00504233" w:rsidRPr="001461B5" w:rsidRDefault="00504233" w:rsidP="00504233">
            <w:pPr>
              <w:jc w:val="center"/>
              <w:rPr>
                <w:rFonts w:eastAsiaTheme="minorEastAsia"/>
                <w:b/>
                <w:lang w:eastAsia="zh-CN"/>
              </w:rPr>
            </w:pPr>
            <w:r>
              <w:rPr>
                <w:rFonts w:eastAsiaTheme="minorEastAsia" w:hint="eastAsia"/>
                <w:b/>
                <w:lang w:eastAsia="zh-CN"/>
              </w:rPr>
              <w:t>DMRS</w:t>
            </w:r>
          </w:p>
        </w:tc>
        <w:tc>
          <w:tcPr>
            <w:tcW w:w="427" w:type="pct"/>
          </w:tcPr>
          <w:p w:rsidR="00504233" w:rsidRPr="001461B5" w:rsidRDefault="00504233" w:rsidP="00504233">
            <w:pPr>
              <w:jc w:val="center"/>
              <w:rPr>
                <w:rFonts w:eastAsiaTheme="minorEastAsia"/>
                <w:b/>
                <w:lang w:eastAsia="zh-CN"/>
              </w:rPr>
            </w:pPr>
            <w:r>
              <w:rPr>
                <w:rFonts w:eastAsiaTheme="minorEastAsia" w:hint="eastAsia"/>
                <w:b/>
                <w:lang w:eastAsia="zh-CN"/>
              </w:rPr>
              <w:t>UCI</w:t>
            </w:r>
          </w:p>
        </w:tc>
        <w:tc>
          <w:tcPr>
            <w:tcW w:w="486" w:type="pct"/>
          </w:tcPr>
          <w:p w:rsidR="00504233" w:rsidRDefault="00504233" w:rsidP="00504233">
            <w:pPr>
              <w:jc w:val="center"/>
              <w:rPr>
                <w:rFonts w:eastAsiaTheme="minorEastAsia"/>
                <w:b/>
                <w:lang w:eastAsia="zh-CN"/>
              </w:rPr>
            </w:pPr>
            <w:r>
              <w:rPr>
                <w:rFonts w:eastAsiaTheme="minorEastAsia" w:hint="eastAsia"/>
                <w:b/>
                <w:lang w:eastAsia="zh-CN"/>
              </w:rPr>
              <w:t>DMRS</w:t>
            </w:r>
          </w:p>
        </w:tc>
        <w:tc>
          <w:tcPr>
            <w:tcW w:w="532" w:type="pct"/>
          </w:tcPr>
          <w:p w:rsidR="00504233" w:rsidRDefault="00504233" w:rsidP="00504233">
            <w:pPr>
              <w:jc w:val="center"/>
              <w:rPr>
                <w:rFonts w:eastAsiaTheme="minorEastAsia"/>
                <w:b/>
                <w:lang w:eastAsia="zh-CN"/>
              </w:rPr>
            </w:pPr>
            <w:r>
              <w:rPr>
                <w:rFonts w:eastAsiaTheme="minorEastAsia" w:hint="eastAsia"/>
                <w:b/>
                <w:lang w:eastAsia="zh-CN"/>
              </w:rPr>
              <w:t>UCI</w:t>
            </w:r>
          </w:p>
        </w:tc>
        <w:tc>
          <w:tcPr>
            <w:tcW w:w="509" w:type="pct"/>
          </w:tcPr>
          <w:p w:rsidR="00504233" w:rsidRDefault="00504233" w:rsidP="00504233">
            <w:pPr>
              <w:jc w:val="center"/>
              <w:rPr>
                <w:rFonts w:eastAsiaTheme="minorEastAsia"/>
                <w:b/>
                <w:lang w:eastAsia="zh-CN"/>
              </w:rPr>
            </w:pPr>
            <w:r>
              <w:rPr>
                <w:rFonts w:eastAsiaTheme="minorEastAsia" w:hint="eastAsia"/>
                <w:b/>
                <w:lang w:eastAsia="zh-CN"/>
              </w:rPr>
              <w:t>DMRS</w:t>
            </w:r>
          </w:p>
        </w:tc>
        <w:tc>
          <w:tcPr>
            <w:tcW w:w="508" w:type="pct"/>
          </w:tcPr>
          <w:p w:rsidR="00504233" w:rsidRDefault="00504233" w:rsidP="00504233">
            <w:pPr>
              <w:jc w:val="center"/>
              <w:rPr>
                <w:rFonts w:eastAsiaTheme="minorEastAsia"/>
                <w:b/>
                <w:lang w:eastAsia="zh-CN"/>
              </w:rPr>
            </w:pPr>
            <w:r>
              <w:rPr>
                <w:rFonts w:eastAsiaTheme="minorEastAsia" w:hint="eastAsia"/>
                <w:b/>
                <w:lang w:eastAsia="zh-CN"/>
              </w:rPr>
              <w:t>UCI</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4</w:t>
            </w:r>
          </w:p>
        </w:tc>
        <w:tc>
          <w:tcPr>
            <w:tcW w:w="484"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szCs w:val="20"/>
              </w:rPr>
              <w:t>1</w:t>
            </w:r>
          </w:p>
        </w:tc>
        <w:tc>
          <w:tcPr>
            <w:tcW w:w="483"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szCs w:val="20"/>
              </w:rPr>
              <w:t>1</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2</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2</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509"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1</w:t>
            </w:r>
          </w:p>
        </w:tc>
        <w:tc>
          <w:tcPr>
            <w:tcW w:w="508"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1</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5</w:t>
            </w:r>
          </w:p>
        </w:tc>
        <w:tc>
          <w:tcPr>
            <w:tcW w:w="484"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szCs w:val="20"/>
              </w:rPr>
              <w:t>1</w:t>
            </w:r>
          </w:p>
        </w:tc>
        <w:tc>
          <w:tcPr>
            <w:tcW w:w="483"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szCs w:val="20"/>
              </w:rPr>
              <w:t>1</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509"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1</w:t>
            </w:r>
          </w:p>
        </w:tc>
        <w:tc>
          <w:tcPr>
            <w:tcW w:w="508"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1</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6</w:t>
            </w:r>
          </w:p>
        </w:tc>
        <w:tc>
          <w:tcPr>
            <w:tcW w:w="484"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szCs w:val="20"/>
              </w:rPr>
              <w:t>1</w:t>
            </w:r>
          </w:p>
        </w:tc>
        <w:tc>
          <w:tcPr>
            <w:tcW w:w="483"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szCs w:val="20"/>
              </w:rPr>
              <w:t>1</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1</w:t>
            </w:r>
          </w:p>
        </w:tc>
        <w:tc>
          <w:tcPr>
            <w:tcW w:w="508"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1</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7</w:t>
            </w:r>
          </w:p>
        </w:tc>
        <w:tc>
          <w:tcPr>
            <w:tcW w:w="484"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rPr>
              <w:t>2</w:t>
            </w:r>
          </w:p>
        </w:tc>
        <w:tc>
          <w:tcPr>
            <w:tcW w:w="483"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rPr>
              <w:t>1</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4</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sidRPr="000516FF">
              <w:rPr>
                <w:rFonts w:ascii="Times New Roman" w:hAnsi="Times New Roman" w:hint="eastAsia"/>
                <w:szCs w:val="20"/>
              </w:rPr>
              <w:t>3</w:t>
            </w:r>
          </w:p>
        </w:tc>
        <w:tc>
          <w:tcPr>
            <w:tcW w:w="486" w:type="pct"/>
          </w:tcPr>
          <w:p w:rsidR="00504233" w:rsidRPr="000516FF"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Pr="000516FF"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rPr>
              <w:t>2</w:t>
            </w:r>
          </w:p>
        </w:tc>
        <w:tc>
          <w:tcPr>
            <w:tcW w:w="508"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rPr>
              <w:t>1</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8</w:t>
            </w:r>
          </w:p>
        </w:tc>
        <w:tc>
          <w:tcPr>
            <w:tcW w:w="484"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483"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4</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4</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c>
          <w:tcPr>
            <w:tcW w:w="508"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9</w:t>
            </w:r>
          </w:p>
        </w:tc>
        <w:tc>
          <w:tcPr>
            <w:tcW w:w="484"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483"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5</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4</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c>
          <w:tcPr>
            <w:tcW w:w="508"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10</w:t>
            </w:r>
          </w:p>
        </w:tc>
        <w:tc>
          <w:tcPr>
            <w:tcW w:w="484"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483"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5</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5</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c>
          <w:tcPr>
            <w:tcW w:w="508"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11</w:t>
            </w:r>
          </w:p>
        </w:tc>
        <w:tc>
          <w:tcPr>
            <w:tcW w:w="484"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hint="eastAsia"/>
              </w:rPr>
              <w:t>3</w:t>
            </w:r>
          </w:p>
        </w:tc>
        <w:tc>
          <w:tcPr>
            <w:tcW w:w="483" w:type="pct"/>
          </w:tcPr>
          <w:p w:rsidR="00504233" w:rsidRPr="00690E69" w:rsidRDefault="00504233" w:rsidP="0091733F">
            <w:pPr>
              <w:pStyle w:val="af"/>
              <w:ind w:firstLineChars="0" w:firstLine="0"/>
              <w:jc w:val="center"/>
              <w:rPr>
                <w:rFonts w:ascii="Times New Roman" w:hAnsi="Times New Roman"/>
                <w:szCs w:val="20"/>
              </w:rPr>
            </w:pPr>
            <w:r>
              <w:rPr>
                <w:rFonts w:ascii="Times New Roman" w:hAnsi="Times New Roman"/>
              </w:rPr>
              <w:t>2</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6</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5</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rPr>
              <w:t>3</w:t>
            </w:r>
          </w:p>
        </w:tc>
        <w:tc>
          <w:tcPr>
            <w:tcW w:w="508"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rPr>
              <w:t>2</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12</w:t>
            </w:r>
          </w:p>
        </w:tc>
        <w:tc>
          <w:tcPr>
            <w:tcW w:w="484"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483"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6</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6</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c>
          <w:tcPr>
            <w:tcW w:w="508"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13</w:t>
            </w:r>
          </w:p>
        </w:tc>
        <w:tc>
          <w:tcPr>
            <w:tcW w:w="484"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483"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7</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6</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c>
          <w:tcPr>
            <w:tcW w:w="508"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r>
      <w:tr w:rsidR="00504233" w:rsidTr="0091733F">
        <w:tc>
          <w:tcPr>
            <w:tcW w:w="1025" w:type="pct"/>
          </w:tcPr>
          <w:p w:rsidR="00504233" w:rsidRPr="007A3B12" w:rsidRDefault="00504233" w:rsidP="00504233">
            <w:pPr>
              <w:ind w:firstLineChars="199" w:firstLine="400"/>
              <w:jc w:val="center"/>
              <w:rPr>
                <w:b/>
                <w:szCs w:val="20"/>
              </w:rPr>
            </w:pPr>
            <w:r w:rsidRPr="007A3B12">
              <w:rPr>
                <w:b/>
                <w:szCs w:val="20"/>
              </w:rPr>
              <w:t>14</w:t>
            </w:r>
          </w:p>
        </w:tc>
        <w:tc>
          <w:tcPr>
            <w:tcW w:w="484"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483" w:type="pct"/>
          </w:tcPr>
          <w:p w:rsidR="00504233" w:rsidRPr="00690E69" w:rsidRDefault="00504233" w:rsidP="0091733F">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546"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7</w:t>
            </w:r>
          </w:p>
        </w:tc>
        <w:tc>
          <w:tcPr>
            <w:tcW w:w="427" w:type="pct"/>
          </w:tcPr>
          <w:p w:rsidR="00504233" w:rsidRPr="00690E69" w:rsidRDefault="00504233" w:rsidP="0091733F">
            <w:pPr>
              <w:pStyle w:val="af"/>
              <w:ind w:left="5" w:firstLineChars="0" w:firstLine="0"/>
              <w:jc w:val="center"/>
              <w:rPr>
                <w:rFonts w:ascii="Times New Roman" w:hAnsi="Times New Roman"/>
                <w:szCs w:val="20"/>
              </w:rPr>
            </w:pPr>
            <w:r>
              <w:rPr>
                <w:rFonts w:ascii="Times New Roman" w:hAnsi="Times New Roman"/>
                <w:szCs w:val="20"/>
              </w:rPr>
              <w:t>7</w:t>
            </w:r>
          </w:p>
        </w:tc>
        <w:tc>
          <w:tcPr>
            <w:tcW w:w="486"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504233" w:rsidRDefault="00504233" w:rsidP="0091733F">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c>
          <w:tcPr>
            <w:tcW w:w="508" w:type="pct"/>
          </w:tcPr>
          <w:p w:rsidR="00504233" w:rsidRDefault="00504233" w:rsidP="0091733F">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r>
    </w:tbl>
    <w:p w:rsidR="00504233" w:rsidRDefault="00504233" w:rsidP="0091733F">
      <w:pPr>
        <w:jc w:val="both"/>
        <w:rPr>
          <w:rFonts w:eastAsia="宋体"/>
          <w:lang w:eastAsia="zh-CN"/>
        </w:rPr>
      </w:pPr>
    </w:p>
    <w:p w:rsidR="008A0D01" w:rsidRDefault="00017924" w:rsidP="00581E0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rPr>
        <w:t>Frequency hopping for</w:t>
      </w:r>
      <w:r w:rsidR="00581E0E" w:rsidRPr="002A1A1A">
        <w:rPr>
          <w:rFonts w:cs="Times New Roman"/>
          <w:b w:val="0"/>
          <w:bCs w:val="0"/>
          <w:kern w:val="0"/>
          <w:sz w:val="36"/>
          <w:szCs w:val="20"/>
          <w:lang w:val="en-GB" w:eastAsia="en-GB"/>
        </w:rPr>
        <w:t xml:space="preserve"> long PUCCH</w:t>
      </w:r>
    </w:p>
    <w:p w:rsidR="00DC0993" w:rsidRDefault="00DC0993" w:rsidP="00DC0993">
      <w:pPr>
        <w:pStyle w:val="20"/>
        <w:keepLines/>
        <w:numPr>
          <w:ilvl w:val="1"/>
          <w:numId w:val="5"/>
        </w:numPr>
        <w:overflowPunct w:val="0"/>
        <w:autoSpaceDE w:val="0"/>
        <w:autoSpaceDN w:val="0"/>
        <w:adjustRightInd w:val="0"/>
        <w:spacing w:before="180" w:after="180"/>
        <w:textAlignment w:val="baseline"/>
        <w:rPr>
          <w:rFonts w:eastAsia="宋体"/>
          <w:b w:val="0"/>
          <w:sz w:val="28"/>
        </w:rPr>
      </w:pPr>
      <w:r>
        <w:rPr>
          <w:rFonts w:eastAsia="宋体" w:hint="eastAsia"/>
          <w:b w:val="0"/>
          <w:sz w:val="28"/>
        </w:rPr>
        <w:t xml:space="preserve">Frequency </w:t>
      </w:r>
      <w:r>
        <w:rPr>
          <w:rFonts w:eastAsia="宋体"/>
          <w:b w:val="0"/>
          <w:sz w:val="28"/>
        </w:rPr>
        <w:t>hopping</w:t>
      </w:r>
      <w:r>
        <w:rPr>
          <w:rFonts w:eastAsia="宋体" w:hint="eastAsia"/>
          <w:b w:val="0"/>
          <w:sz w:val="28"/>
        </w:rPr>
        <w:t xml:space="preserve"> boundary</w:t>
      </w:r>
    </w:p>
    <w:p w:rsidR="00DC0993" w:rsidRDefault="00DC0993" w:rsidP="00DC0993">
      <w:pPr>
        <w:pStyle w:val="a0"/>
        <w:spacing w:afterLines="50"/>
        <w:rPr>
          <w:rFonts w:eastAsiaTheme="minorEastAsia"/>
          <w:lang w:eastAsia="zh-CN"/>
        </w:rPr>
      </w:pPr>
      <w:r>
        <w:rPr>
          <w:rFonts w:eastAsiaTheme="minorEastAsia"/>
          <w:lang w:eastAsia="zh-CN"/>
        </w:rPr>
        <w:t>I</w:t>
      </w:r>
      <w:r>
        <w:rPr>
          <w:rFonts w:eastAsiaTheme="minorEastAsia" w:hint="eastAsia"/>
          <w:lang w:eastAsia="zh-CN"/>
        </w:rPr>
        <w:t>n RAN1#AH3</w:t>
      </w:r>
      <w:r w:rsidR="00461263">
        <w:rPr>
          <w:rFonts w:eastAsiaTheme="minorEastAsia" w:hint="eastAsia"/>
          <w:lang w:eastAsia="zh-CN"/>
        </w:rPr>
        <w:t xml:space="preserve"> meeting</w:t>
      </w:r>
      <w:r>
        <w:rPr>
          <w:rFonts w:eastAsiaTheme="minorEastAsia" w:hint="eastAsia"/>
          <w:lang w:eastAsia="zh-CN"/>
        </w:rPr>
        <w:t xml:space="preserve">, </w:t>
      </w:r>
      <w:r w:rsidR="00573DFC">
        <w:rPr>
          <w:rFonts w:eastAsiaTheme="minorEastAsia" w:hint="eastAsia"/>
          <w:lang w:eastAsia="zh-CN"/>
        </w:rPr>
        <w:t xml:space="preserve">some alternatives are proposed </w:t>
      </w:r>
      <w:r w:rsidR="00DB4FEF">
        <w:rPr>
          <w:rFonts w:eastAsiaTheme="minorEastAsia" w:hint="eastAsia"/>
          <w:lang w:eastAsia="zh-CN"/>
        </w:rPr>
        <w:t>f</w:t>
      </w:r>
      <w:r w:rsidRPr="00573DFC">
        <w:rPr>
          <w:rFonts w:eastAsiaTheme="minorEastAsia" w:hint="eastAsia"/>
          <w:lang w:eastAsia="zh-CN"/>
        </w:rPr>
        <w:t>or</w:t>
      </w:r>
      <w:r>
        <w:rPr>
          <w:rFonts w:eastAsiaTheme="minorEastAsia" w:hint="eastAsia"/>
          <w:lang w:eastAsia="zh-CN"/>
        </w:rPr>
        <w:t xml:space="preserve"> </w:t>
      </w:r>
      <w:r w:rsidR="00FE5147">
        <w:rPr>
          <w:rFonts w:eastAsiaTheme="minorEastAsia" w:hint="eastAsia"/>
          <w:lang w:eastAsia="zh-CN"/>
        </w:rPr>
        <w:t>f</w:t>
      </w:r>
      <w:r w:rsidR="00573DFC" w:rsidRPr="00573DFC">
        <w:rPr>
          <w:rFonts w:eastAsiaTheme="minorEastAsia" w:hint="eastAsia"/>
          <w:lang w:eastAsia="zh-CN"/>
        </w:rPr>
        <w:t xml:space="preserve">requency </w:t>
      </w:r>
      <w:r w:rsidR="00573DFC" w:rsidRPr="00573DFC">
        <w:rPr>
          <w:rFonts w:eastAsiaTheme="minorEastAsia"/>
          <w:lang w:eastAsia="zh-CN"/>
        </w:rPr>
        <w:t>hopping</w:t>
      </w:r>
      <w:r w:rsidR="00573DFC" w:rsidRPr="00573DFC">
        <w:rPr>
          <w:rFonts w:eastAsiaTheme="minorEastAsia" w:hint="eastAsia"/>
          <w:lang w:eastAsia="zh-CN"/>
        </w:rPr>
        <w:t xml:space="preserve"> boundary</w:t>
      </w:r>
      <w:r w:rsidR="00573DFC">
        <w:rPr>
          <w:rFonts w:eastAsiaTheme="minorEastAsia" w:hint="eastAsia"/>
          <w:lang w:eastAsia="zh-CN"/>
        </w:rPr>
        <w:t>.</w:t>
      </w:r>
      <w:r w:rsidR="00FE5147">
        <w:rPr>
          <w:rFonts w:eastAsiaTheme="minorEastAsia" w:hint="eastAsia"/>
          <w:lang w:eastAsia="zh-CN"/>
        </w:rPr>
        <w:t xml:space="preserve"> </w:t>
      </w:r>
      <w:r w:rsidR="005165A7">
        <w:rPr>
          <w:rFonts w:eastAsiaTheme="minorEastAsia"/>
          <w:lang w:eastAsia="zh-CN"/>
        </w:rPr>
        <w:t>F</w:t>
      </w:r>
      <w:r w:rsidR="005165A7">
        <w:rPr>
          <w:rFonts w:eastAsiaTheme="minorEastAsia" w:hint="eastAsia"/>
          <w:lang w:eastAsia="zh-CN"/>
        </w:rPr>
        <w:t>or h</w:t>
      </w:r>
      <w:r w:rsidR="005165A7">
        <w:t>opping</w:t>
      </w:r>
      <w:r w:rsidR="005165A7">
        <w:rPr>
          <w:rFonts w:eastAsiaTheme="minorEastAsia" w:hint="eastAsia"/>
          <w:lang w:eastAsia="zh-CN"/>
        </w:rPr>
        <w:t xml:space="preserve"> boundary</w:t>
      </w:r>
      <w:r w:rsidR="005165A7">
        <w:t xml:space="preserve"> around the middle of PUCCH</w:t>
      </w:r>
      <w:r w:rsidR="005165A7">
        <w:rPr>
          <w:rFonts w:eastAsiaTheme="minorEastAsia" w:hint="eastAsia"/>
          <w:lang w:eastAsia="zh-CN"/>
        </w:rPr>
        <w:t xml:space="preserve">, </w:t>
      </w:r>
      <w:r w:rsidR="00083FBB" w:rsidRPr="009F42CA">
        <w:rPr>
          <w:szCs w:val="20"/>
        </w:rPr>
        <w:t>alignment of PUCCH of different durations</w:t>
      </w:r>
      <w:r w:rsidR="00083FBB">
        <w:rPr>
          <w:rFonts w:eastAsiaTheme="minorEastAsia" w:hint="eastAsia"/>
          <w:szCs w:val="20"/>
          <w:lang w:eastAsia="zh-CN"/>
        </w:rPr>
        <w:t xml:space="preserve"> can be not achieved. </w:t>
      </w:r>
      <w:r w:rsidR="00083FBB">
        <w:rPr>
          <w:rFonts w:eastAsiaTheme="minorEastAsia"/>
          <w:szCs w:val="20"/>
          <w:lang w:eastAsia="zh-CN"/>
        </w:rPr>
        <w:t>F</w:t>
      </w:r>
      <w:r w:rsidR="00083FBB">
        <w:rPr>
          <w:rFonts w:eastAsiaTheme="minorEastAsia" w:hint="eastAsia"/>
          <w:szCs w:val="20"/>
          <w:lang w:eastAsia="zh-CN"/>
        </w:rPr>
        <w:t xml:space="preserve">or </w:t>
      </w:r>
      <w:r w:rsidR="003A0A9F">
        <w:rPr>
          <w:rFonts w:eastAsiaTheme="minorEastAsia" w:hint="eastAsia"/>
          <w:szCs w:val="20"/>
          <w:lang w:eastAsia="zh-CN"/>
        </w:rPr>
        <w:t>s</w:t>
      </w:r>
      <w:r w:rsidR="003A0A9F" w:rsidRPr="009F42CA">
        <w:rPr>
          <w:szCs w:val="20"/>
        </w:rPr>
        <w:t>tarting symbol driven frequency hopping boundary</w:t>
      </w:r>
      <w:r w:rsidR="003A0A9F">
        <w:rPr>
          <w:rFonts w:eastAsiaTheme="minorEastAsia" w:hint="eastAsia"/>
          <w:szCs w:val="20"/>
          <w:lang w:eastAsia="zh-CN"/>
        </w:rPr>
        <w:t xml:space="preserve">, it leads to the </w:t>
      </w:r>
      <w:r w:rsidR="003A0A9F">
        <w:rPr>
          <w:rFonts w:eastAsiaTheme="minorEastAsia"/>
          <w:szCs w:val="20"/>
          <w:lang w:eastAsia="zh-CN"/>
        </w:rPr>
        <w:t>different</w:t>
      </w:r>
      <w:r w:rsidR="003A0A9F">
        <w:rPr>
          <w:rFonts w:eastAsiaTheme="minorEastAsia" w:hint="eastAsia"/>
          <w:szCs w:val="20"/>
          <w:lang w:eastAsia="zh-CN"/>
        </w:rPr>
        <w:t xml:space="preserve"> number of symbols of each frequency hopping. </w:t>
      </w:r>
      <w:r w:rsidR="00D80B05">
        <w:rPr>
          <w:rFonts w:eastAsiaTheme="minorEastAsia" w:hint="eastAsia"/>
          <w:lang w:eastAsia="zh-CN"/>
        </w:rPr>
        <w:t>M</w:t>
      </w:r>
      <w:r w:rsidR="00585EDD" w:rsidRPr="00585EDD">
        <w:rPr>
          <w:rFonts w:eastAsiaTheme="minorEastAsia"/>
          <w:lang w:eastAsia="zh-CN"/>
        </w:rPr>
        <w:t xml:space="preserve">ultiplexing </w:t>
      </w:r>
      <w:r w:rsidR="00D80B05" w:rsidRPr="00585EDD">
        <w:rPr>
          <w:rFonts w:eastAsiaTheme="minorEastAsia"/>
          <w:lang w:eastAsia="zh-CN"/>
        </w:rPr>
        <w:t xml:space="preserve">capacity </w:t>
      </w:r>
      <w:r w:rsidR="00D80B05">
        <w:rPr>
          <w:rFonts w:eastAsiaTheme="minorEastAsia" w:hint="eastAsia"/>
          <w:lang w:eastAsia="zh-CN"/>
        </w:rPr>
        <w:t xml:space="preserve">is restricted because </w:t>
      </w:r>
      <w:r w:rsidR="00585EDD" w:rsidRPr="00585EDD">
        <w:rPr>
          <w:rFonts w:eastAsiaTheme="minorEastAsia"/>
          <w:lang w:eastAsia="zh-CN"/>
        </w:rPr>
        <w:t xml:space="preserve">OCC </w:t>
      </w:r>
      <w:r w:rsidR="00D80B05">
        <w:rPr>
          <w:rFonts w:eastAsiaTheme="minorEastAsia"/>
          <w:lang w:eastAsia="zh-CN"/>
        </w:rPr>
        <w:t>length</w:t>
      </w:r>
      <w:r w:rsidR="00D80B05">
        <w:rPr>
          <w:rFonts w:eastAsiaTheme="minorEastAsia" w:hint="eastAsia"/>
          <w:lang w:eastAsia="zh-CN"/>
        </w:rPr>
        <w:t xml:space="preserve"> is l</w:t>
      </w:r>
      <w:r w:rsidR="00D80B05">
        <w:rPr>
          <w:rFonts w:eastAsiaTheme="minorEastAsia"/>
          <w:lang w:eastAsia="zh-CN"/>
        </w:rPr>
        <w:t>imited by the shorter frequency</w:t>
      </w:r>
      <w:r w:rsidR="00D80B05">
        <w:rPr>
          <w:rFonts w:eastAsiaTheme="minorEastAsia" w:hint="eastAsia"/>
          <w:lang w:eastAsia="zh-CN"/>
        </w:rPr>
        <w:t xml:space="preserve"> </w:t>
      </w:r>
      <w:r w:rsidR="00585EDD" w:rsidRPr="00585EDD">
        <w:rPr>
          <w:rFonts w:eastAsiaTheme="minorEastAsia"/>
          <w:lang w:eastAsia="zh-CN"/>
        </w:rPr>
        <w:t>hop</w:t>
      </w:r>
      <w:r w:rsidR="00D80B05">
        <w:rPr>
          <w:rFonts w:eastAsiaTheme="minorEastAsia" w:hint="eastAsia"/>
          <w:lang w:eastAsia="zh-CN"/>
        </w:rPr>
        <w:t>ping</w:t>
      </w:r>
      <w:r w:rsidR="00585EDD" w:rsidRPr="00585EDD">
        <w:rPr>
          <w:rFonts w:eastAsiaTheme="minorEastAsia"/>
          <w:lang w:eastAsia="zh-CN"/>
        </w:rPr>
        <w:t xml:space="preserve"> segment</w:t>
      </w:r>
      <w:r w:rsidR="00D80B05">
        <w:rPr>
          <w:rFonts w:eastAsiaTheme="minorEastAsia" w:hint="eastAsia"/>
          <w:lang w:eastAsia="zh-CN"/>
        </w:rPr>
        <w:t>.</w:t>
      </w:r>
    </w:p>
    <w:p w:rsidR="00232E7D" w:rsidRPr="00DC0993" w:rsidRDefault="00232E7D" w:rsidP="00DC0993">
      <w:pPr>
        <w:pStyle w:val="a0"/>
        <w:spacing w:afterLines="50"/>
        <w:rPr>
          <w:rFonts w:eastAsiaTheme="minorEastAsia"/>
          <w:lang w:eastAsia="zh-CN"/>
        </w:rPr>
      </w:pPr>
      <w:r>
        <w:rPr>
          <w:rFonts w:eastAsiaTheme="minorEastAsia"/>
          <w:lang w:eastAsia="zh-CN"/>
        </w:rPr>
        <w:t>I</w:t>
      </w:r>
      <w:r>
        <w:rPr>
          <w:rFonts w:eastAsiaTheme="minorEastAsia" w:hint="eastAsia"/>
          <w:lang w:eastAsia="zh-CN"/>
        </w:rPr>
        <w:t xml:space="preserve">n the following section, we propose a method </w:t>
      </w:r>
      <w:r w:rsidR="00777630">
        <w:rPr>
          <w:rFonts w:eastAsiaTheme="minorEastAsia" w:hint="eastAsia"/>
          <w:lang w:eastAsia="zh-CN"/>
        </w:rPr>
        <w:t xml:space="preserve">which can solve </w:t>
      </w:r>
      <w:r w:rsidR="00FE5147">
        <w:rPr>
          <w:rFonts w:eastAsiaTheme="minorEastAsia" w:hint="eastAsia"/>
          <w:lang w:eastAsia="zh-CN"/>
        </w:rPr>
        <w:t>problem</w:t>
      </w:r>
      <w:r w:rsidR="00777630">
        <w:rPr>
          <w:rFonts w:eastAsiaTheme="minorEastAsia" w:hint="eastAsia"/>
          <w:lang w:eastAsia="zh-CN"/>
        </w:rPr>
        <w:t>s</w:t>
      </w:r>
      <w:r w:rsidR="00FE5147">
        <w:rPr>
          <w:rFonts w:eastAsiaTheme="minorEastAsia" w:hint="eastAsia"/>
          <w:lang w:eastAsia="zh-CN"/>
        </w:rPr>
        <w:t xml:space="preserve"> above mentioned</w:t>
      </w:r>
      <w:r w:rsidR="00777630">
        <w:rPr>
          <w:rFonts w:eastAsiaTheme="minorEastAsia" w:hint="eastAsia"/>
          <w:lang w:eastAsia="zh-CN"/>
        </w:rPr>
        <w:t xml:space="preserve">.  </w:t>
      </w:r>
      <w:r>
        <w:rPr>
          <w:rFonts w:eastAsiaTheme="minorEastAsia" w:hint="eastAsia"/>
          <w:lang w:eastAsia="zh-CN"/>
        </w:rPr>
        <w:t xml:space="preserve"> </w:t>
      </w:r>
    </w:p>
    <w:p w:rsidR="008C274F" w:rsidRPr="002A1A1A" w:rsidRDefault="006A7297" w:rsidP="002A1A1A">
      <w:pPr>
        <w:pStyle w:val="20"/>
        <w:keepLines/>
        <w:numPr>
          <w:ilvl w:val="1"/>
          <w:numId w:val="5"/>
        </w:numPr>
        <w:overflowPunct w:val="0"/>
        <w:autoSpaceDE w:val="0"/>
        <w:autoSpaceDN w:val="0"/>
        <w:adjustRightInd w:val="0"/>
        <w:spacing w:before="180" w:after="180"/>
        <w:textAlignment w:val="baseline"/>
        <w:rPr>
          <w:b w:val="0"/>
        </w:rPr>
      </w:pPr>
      <w:r>
        <w:rPr>
          <w:rFonts w:eastAsia="宋体" w:hint="eastAsia"/>
          <w:b w:val="0"/>
          <w:sz w:val="28"/>
        </w:rPr>
        <w:t>Gap</w:t>
      </w:r>
      <w:r w:rsidR="00D40BCF">
        <w:rPr>
          <w:rFonts w:eastAsia="宋体"/>
          <w:b w:val="0"/>
          <w:sz w:val="28"/>
        </w:rPr>
        <w:t xml:space="preserve"> between two PUCCH </w:t>
      </w:r>
      <w:r w:rsidR="00017924">
        <w:rPr>
          <w:rFonts w:eastAsia="宋体" w:hint="eastAsia"/>
          <w:b w:val="0"/>
          <w:sz w:val="28"/>
        </w:rPr>
        <w:t xml:space="preserve">frequency </w:t>
      </w:r>
      <w:r w:rsidR="00D40BCF">
        <w:rPr>
          <w:rFonts w:eastAsia="宋体"/>
          <w:b w:val="0"/>
          <w:sz w:val="28"/>
        </w:rPr>
        <w:t>hops</w:t>
      </w:r>
    </w:p>
    <w:p w:rsidR="005A0D53" w:rsidRDefault="003D6B87" w:rsidP="00017924">
      <w:pPr>
        <w:pStyle w:val="a0"/>
        <w:spacing w:afterLines="50"/>
        <w:rPr>
          <w:lang w:eastAsia="ja-JP"/>
        </w:rPr>
      </w:pPr>
      <w:r>
        <w:rPr>
          <w:rFonts w:eastAsia="宋体"/>
          <w:lang w:eastAsia="zh-CN"/>
        </w:rPr>
        <w:t>F</w:t>
      </w:r>
      <w:r>
        <w:rPr>
          <w:rFonts w:eastAsia="宋体" w:hint="eastAsia"/>
          <w:lang w:eastAsia="zh-CN"/>
        </w:rPr>
        <w:t>or l</w:t>
      </w:r>
      <w:r w:rsidR="00F039A2">
        <w:rPr>
          <w:rFonts w:eastAsia="宋体"/>
          <w:lang w:eastAsia="zh-CN"/>
        </w:rPr>
        <w:t>ong PUCCH</w:t>
      </w:r>
      <w:r>
        <w:rPr>
          <w:rFonts w:eastAsia="宋体" w:hint="eastAsia"/>
          <w:lang w:eastAsia="zh-CN"/>
        </w:rPr>
        <w:t>,</w:t>
      </w:r>
      <w:r w:rsidR="00F039A2">
        <w:rPr>
          <w:rFonts w:eastAsia="宋体"/>
          <w:lang w:eastAsia="zh-CN"/>
        </w:rPr>
        <w:t xml:space="preserve"> </w:t>
      </w:r>
      <w:r>
        <w:rPr>
          <w:rFonts w:eastAsia="宋体" w:hint="eastAsia"/>
          <w:lang w:eastAsia="zh-CN"/>
        </w:rPr>
        <w:t>i</w:t>
      </w:r>
      <w:r w:rsidR="005A0D53">
        <w:rPr>
          <w:lang w:eastAsia="ja-JP"/>
        </w:rPr>
        <w:t>ntra-slot hopping shall consider the frequency tuning issue</w:t>
      </w:r>
      <w:r>
        <w:rPr>
          <w:rFonts w:eastAsiaTheme="minorEastAsia" w:hint="eastAsia"/>
          <w:lang w:eastAsia="zh-CN"/>
        </w:rPr>
        <w:t xml:space="preserve">. </w:t>
      </w:r>
      <w:r w:rsidR="005A0D53">
        <w:rPr>
          <w:lang w:eastAsia="ja-JP"/>
        </w:rPr>
        <w:t xml:space="preserve">If reception of PUCCH OFDM symbols </w:t>
      </w:r>
      <w:r>
        <w:rPr>
          <w:rFonts w:eastAsiaTheme="minorEastAsia" w:hint="eastAsia"/>
          <w:lang w:eastAsia="zh-CN"/>
        </w:rPr>
        <w:t>is</w:t>
      </w:r>
      <w:r w:rsidR="005A0D53">
        <w:rPr>
          <w:lang w:eastAsia="ja-JP"/>
        </w:rPr>
        <w:t xml:space="preserve"> </w:t>
      </w:r>
      <w:r w:rsidR="005A0D53" w:rsidRPr="00387B06">
        <w:t>deteriorated</w:t>
      </w:r>
      <w:r>
        <w:t xml:space="preserve"> due to frequency tuning, </w:t>
      </w:r>
      <w:r w:rsidR="005A0D53">
        <w:t>PUCCH performance can be greatly impact</w:t>
      </w:r>
      <w:r>
        <w:rPr>
          <w:rFonts w:eastAsiaTheme="minorEastAsia" w:hint="eastAsia"/>
          <w:lang w:eastAsia="zh-CN"/>
        </w:rPr>
        <w:t>ed</w:t>
      </w:r>
      <w:r w:rsidR="005A0D53">
        <w:t xml:space="preserve">. It is a critical problem especially to cell edge users. Usually, if two </w:t>
      </w:r>
      <w:r w:rsidR="00017924">
        <w:rPr>
          <w:lang w:eastAsia="ja-JP"/>
        </w:rPr>
        <w:t>frequency</w:t>
      </w:r>
      <w:r w:rsidR="00017924">
        <w:t xml:space="preserve"> </w:t>
      </w:r>
      <w:r w:rsidR="005A0D53">
        <w:t xml:space="preserve">hops are consecutive in time domain, UE only have several us </w:t>
      </w:r>
      <w:r w:rsidR="00C23DA7">
        <w:t xml:space="preserve">(within CP length) </w:t>
      </w:r>
      <w:r w:rsidR="005A0D53">
        <w:t>to tune onto another frequency. This is not practical for all UEs.</w:t>
      </w:r>
    </w:p>
    <w:p w:rsidR="00A75E02" w:rsidRDefault="00A75E02" w:rsidP="00017924">
      <w:pPr>
        <w:pStyle w:val="a0"/>
        <w:spacing w:before="120"/>
        <w:rPr>
          <w:rFonts w:eastAsia="宋体"/>
          <w:lang w:eastAsia="zh-CN"/>
        </w:rPr>
      </w:pPr>
      <w:r>
        <w:rPr>
          <w:rFonts w:eastAsia="宋体"/>
          <w:lang w:eastAsia="zh-CN"/>
        </w:rPr>
        <w:t xml:space="preserve">Based on </w:t>
      </w:r>
      <w:r w:rsidR="00E444F3">
        <w:rPr>
          <w:rFonts w:eastAsia="宋体"/>
          <w:lang w:eastAsia="zh-CN"/>
        </w:rPr>
        <w:t>these characteristics</w:t>
      </w:r>
      <w:r>
        <w:rPr>
          <w:rFonts w:eastAsia="宋体"/>
          <w:lang w:eastAsia="zh-CN"/>
        </w:rPr>
        <w:t>, several cases of long PUCCH</w:t>
      </w:r>
      <w:r w:rsidR="00017924">
        <w:rPr>
          <w:rFonts w:eastAsia="宋体" w:hint="eastAsia"/>
          <w:lang w:eastAsia="zh-CN"/>
        </w:rPr>
        <w:t xml:space="preserve"> format</w:t>
      </w:r>
      <w:r>
        <w:rPr>
          <w:rFonts w:eastAsia="宋体"/>
          <w:lang w:eastAsia="zh-CN"/>
        </w:rPr>
        <w:t xml:space="preserve"> shall be considered as follows,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0CD5" w:rsidTr="00244BE4">
        <w:tc>
          <w:tcPr>
            <w:tcW w:w="9060" w:type="dxa"/>
            <w:gridSpan w:val="2"/>
          </w:tcPr>
          <w:p w:rsidR="004A0CD5" w:rsidRDefault="004A0CD5" w:rsidP="002A1A1A">
            <w:pPr>
              <w:pStyle w:val="a0"/>
              <w:jc w:val="center"/>
              <w:rPr>
                <w:rFonts w:eastAsia="宋体"/>
                <w:lang w:eastAsia="zh-CN"/>
              </w:rPr>
            </w:pPr>
            <w:r w:rsidRPr="002A1A1A">
              <w:rPr>
                <w:rFonts w:eastAsia="宋体"/>
                <w:noProof/>
                <w:lang w:eastAsia="zh-CN"/>
              </w:rPr>
              <w:drawing>
                <wp:inline distT="0" distB="0" distL="0" distR="0" wp14:anchorId="78A9FFBD" wp14:editId="2CC4FCE8">
                  <wp:extent cx="2293200" cy="23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3200" cy="230400"/>
                          </a:xfrm>
                          <a:prstGeom prst="rect">
                            <a:avLst/>
                          </a:prstGeom>
                          <a:noFill/>
                        </pic:spPr>
                      </pic:pic>
                    </a:graphicData>
                  </a:graphic>
                </wp:inline>
              </w:drawing>
            </w:r>
          </w:p>
        </w:tc>
      </w:tr>
      <w:tr w:rsidR="004A0CD5" w:rsidTr="00244BE4">
        <w:tc>
          <w:tcPr>
            <w:tcW w:w="9060" w:type="dxa"/>
            <w:gridSpan w:val="2"/>
          </w:tcPr>
          <w:p w:rsidR="004A0CD5" w:rsidRPr="0003419F" w:rsidRDefault="004A0CD5"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1: w/o TDM, w/o hopping</w:t>
            </w:r>
          </w:p>
        </w:tc>
      </w:tr>
      <w:tr w:rsidR="00E95BBE" w:rsidTr="00244BE4">
        <w:trPr>
          <w:trHeight w:val="276"/>
        </w:trPr>
        <w:tc>
          <w:tcPr>
            <w:tcW w:w="4530" w:type="dxa"/>
          </w:tcPr>
          <w:p w:rsidR="00E95BBE" w:rsidRDefault="00E95BBE" w:rsidP="003A4982">
            <w:pPr>
              <w:pStyle w:val="a0"/>
              <w:jc w:val="center"/>
              <w:rPr>
                <w:rFonts w:eastAsia="宋体"/>
                <w:lang w:eastAsia="zh-CN"/>
              </w:rPr>
            </w:pPr>
            <w:r w:rsidRPr="002A1A1A">
              <w:rPr>
                <w:rFonts w:eastAsia="宋体"/>
                <w:noProof/>
                <w:lang w:eastAsia="zh-CN"/>
              </w:rPr>
              <w:drawing>
                <wp:inline distT="0" distB="0" distL="0" distR="0" wp14:anchorId="1C2724E1" wp14:editId="24BE81FD">
                  <wp:extent cx="2307600" cy="25920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7600" cy="259200"/>
                          </a:xfrm>
                          <a:prstGeom prst="rect">
                            <a:avLst/>
                          </a:prstGeom>
                          <a:noFill/>
                        </pic:spPr>
                      </pic:pic>
                    </a:graphicData>
                  </a:graphic>
                </wp:inline>
              </w:drawing>
            </w:r>
          </w:p>
        </w:tc>
        <w:tc>
          <w:tcPr>
            <w:tcW w:w="4530" w:type="dxa"/>
          </w:tcPr>
          <w:p w:rsidR="00E95BBE" w:rsidRDefault="00E95BBE" w:rsidP="003A4982">
            <w:pPr>
              <w:pStyle w:val="a0"/>
              <w:jc w:val="center"/>
              <w:rPr>
                <w:rFonts w:eastAsia="宋体"/>
                <w:lang w:eastAsia="zh-CN"/>
              </w:rPr>
            </w:pPr>
            <w:r w:rsidRPr="002A1A1A">
              <w:rPr>
                <w:rFonts w:eastAsia="宋体"/>
                <w:noProof/>
                <w:lang w:eastAsia="zh-CN"/>
              </w:rPr>
              <w:drawing>
                <wp:inline distT="0" distB="0" distL="0" distR="0" wp14:anchorId="3B8D8DDE" wp14:editId="40885803">
                  <wp:extent cx="2235600" cy="248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600" cy="248400"/>
                          </a:xfrm>
                          <a:prstGeom prst="rect">
                            <a:avLst/>
                          </a:prstGeom>
                          <a:noFill/>
                        </pic:spPr>
                      </pic:pic>
                    </a:graphicData>
                  </a:graphic>
                </wp:inline>
              </w:drawing>
            </w:r>
          </w:p>
        </w:tc>
      </w:tr>
      <w:tr w:rsidR="00E95BBE" w:rsidTr="00244BE4">
        <w:trPr>
          <w:trHeight w:val="276"/>
        </w:trPr>
        <w:tc>
          <w:tcPr>
            <w:tcW w:w="4530" w:type="dxa"/>
          </w:tcPr>
          <w:p w:rsidR="00E95BBE" w:rsidRDefault="00E95BBE" w:rsidP="003A4982">
            <w:pPr>
              <w:pStyle w:val="a0"/>
              <w:jc w:val="center"/>
              <w:rPr>
                <w:rFonts w:eastAsia="宋体"/>
                <w:noProof/>
                <w:lang w:eastAsia="zh-CN"/>
              </w:rPr>
            </w:pPr>
            <w:r>
              <w:rPr>
                <w:rFonts w:eastAsia="宋体"/>
                <w:lang w:eastAsia="zh-CN"/>
              </w:rPr>
              <w:lastRenderedPageBreak/>
              <w:t>C</w:t>
            </w:r>
            <w:r>
              <w:rPr>
                <w:rFonts w:eastAsia="宋体" w:hint="eastAsia"/>
                <w:lang w:eastAsia="zh-CN"/>
              </w:rPr>
              <w:t xml:space="preserve">ase </w:t>
            </w:r>
            <w:r>
              <w:rPr>
                <w:rFonts w:eastAsia="宋体"/>
                <w:lang w:eastAsia="zh-CN"/>
              </w:rPr>
              <w:t>2a: w/o TDM, w/ hopping</w:t>
            </w:r>
          </w:p>
        </w:tc>
        <w:tc>
          <w:tcPr>
            <w:tcW w:w="4530" w:type="dxa"/>
          </w:tcPr>
          <w:p w:rsidR="00E95BBE" w:rsidRDefault="00E95BBE" w:rsidP="00EB1440">
            <w:pPr>
              <w:pStyle w:val="a0"/>
              <w:jc w:val="center"/>
              <w:rPr>
                <w:rFonts w:eastAsia="宋体"/>
                <w:noProof/>
                <w:lang w:eastAsia="zh-CN"/>
              </w:rPr>
            </w:pPr>
            <w:r>
              <w:rPr>
                <w:rFonts w:eastAsia="宋体"/>
                <w:lang w:eastAsia="zh-CN"/>
              </w:rPr>
              <w:t>C</w:t>
            </w:r>
            <w:r>
              <w:rPr>
                <w:rFonts w:eastAsia="宋体" w:hint="eastAsia"/>
                <w:lang w:eastAsia="zh-CN"/>
              </w:rPr>
              <w:t xml:space="preserve">ase </w:t>
            </w:r>
            <w:r>
              <w:rPr>
                <w:rFonts w:eastAsia="宋体"/>
                <w:lang w:eastAsia="zh-CN"/>
              </w:rPr>
              <w:t>2b: w/o TDM, w/ hopping</w:t>
            </w:r>
          </w:p>
        </w:tc>
      </w:tr>
      <w:tr w:rsidR="004A0CD5" w:rsidTr="00244BE4">
        <w:tc>
          <w:tcPr>
            <w:tcW w:w="9060" w:type="dxa"/>
            <w:gridSpan w:val="2"/>
          </w:tcPr>
          <w:p w:rsidR="004A0CD5" w:rsidRDefault="004A0CD5" w:rsidP="002A1A1A">
            <w:pPr>
              <w:pStyle w:val="a0"/>
              <w:jc w:val="center"/>
              <w:rPr>
                <w:rFonts w:eastAsia="宋体"/>
                <w:lang w:eastAsia="zh-CN"/>
              </w:rPr>
            </w:pPr>
            <w:r w:rsidRPr="002A1A1A">
              <w:rPr>
                <w:rFonts w:eastAsia="宋体"/>
                <w:noProof/>
                <w:lang w:eastAsia="zh-CN"/>
              </w:rPr>
              <w:drawing>
                <wp:inline distT="0" distB="0" distL="0" distR="0" wp14:anchorId="49A5472D" wp14:editId="64A86C40">
                  <wp:extent cx="2318400" cy="244800"/>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8400" cy="244800"/>
                          </a:xfrm>
                          <a:prstGeom prst="rect">
                            <a:avLst/>
                          </a:prstGeom>
                          <a:noFill/>
                        </pic:spPr>
                      </pic:pic>
                    </a:graphicData>
                  </a:graphic>
                </wp:inline>
              </w:drawing>
            </w:r>
          </w:p>
        </w:tc>
      </w:tr>
      <w:tr w:rsidR="004A0CD5" w:rsidTr="00244BE4">
        <w:tc>
          <w:tcPr>
            <w:tcW w:w="9060" w:type="dxa"/>
            <w:gridSpan w:val="2"/>
          </w:tcPr>
          <w:p w:rsidR="004A0CD5" w:rsidRDefault="004A0CD5"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3: w/ TDM, w/o hopping</w:t>
            </w:r>
          </w:p>
        </w:tc>
      </w:tr>
      <w:tr w:rsidR="003A4982" w:rsidTr="002A1A1A">
        <w:tc>
          <w:tcPr>
            <w:tcW w:w="4530" w:type="dxa"/>
          </w:tcPr>
          <w:p w:rsidR="003A4982" w:rsidRPr="004C42C0" w:rsidRDefault="003A4982" w:rsidP="002A1A1A">
            <w:pPr>
              <w:pStyle w:val="a0"/>
              <w:jc w:val="center"/>
              <w:rPr>
                <w:rFonts w:eastAsia="宋体"/>
                <w:lang w:eastAsia="zh-CN"/>
              </w:rPr>
            </w:pPr>
            <w:r w:rsidRPr="002A1A1A">
              <w:rPr>
                <w:rFonts w:eastAsia="宋体"/>
                <w:noProof/>
                <w:lang w:eastAsia="zh-CN"/>
              </w:rPr>
              <w:drawing>
                <wp:inline distT="0" distB="0" distL="0" distR="0" wp14:anchorId="2C4DCA76" wp14:editId="3F5CEA55">
                  <wp:extent cx="2311200" cy="262800"/>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1200" cy="262800"/>
                          </a:xfrm>
                          <a:prstGeom prst="rect">
                            <a:avLst/>
                          </a:prstGeom>
                          <a:noFill/>
                        </pic:spPr>
                      </pic:pic>
                    </a:graphicData>
                  </a:graphic>
                </wp:inline>
              </w:drawing>
            </w:r>
          </w:p>
        </w:tc>
        <w:tc>
          <w:tcPr>
            <w:tcW w:w="4530" w:type="dxa"/>
          </w:tcPr>
          <w:p w:rsidR="003A4982" w:rsidRDefault="003A4982" w:rsidP="002A1A1A">
            <w:pPr>
              <w:pStyle w:val="a0"/>
              <w:jc w:val="center"/>
              <w:rPr>
                <w:rFonts w:eastAsia="宋体"/>
                <w:lang w:eastAsia="zh-CN"/>
              </w:rPr>
            </w:pPr>
            <w:r w:rsidRPr="002A1A1A">
              <w:rPr>
                <w:rFonts w:eastAsia="宋体"/>
                <w:noProof/>
                <w:lang w:eastAsia="zh-CN"/>
              </w:rPr>
              <w:drawing>
                <wp:inline distT="0" distB="0" distL="0" distR="0" wp14:anchorId="6A969412" wp14:editId="2DBB6489">
                  <wp:extent cx="2304000" cy="255600"/>
                  <wp:effectExtent l="0" t="0" r="127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04000" cy="255600"/>
                          </a:xfrm>
                          <a:prstGeom prst="rect">
                            <a:avLst/>
                          </a:prstGeom>
                          <a:noFill/>
                        </pic:spPr>
                      </pic:pic>
                    </a:graphicData>
                  </a:graphic>
                </wp:inline>
              </w:drawing>
            </w:r>
          </w:p>
        </w:tc>
      </w:tr>
      <w:tr w:rsidR="003A4982" w:rsidTr="002A1A1A">
        <w:tc>
          <w:tcPr>
            <w:tcW w:w="4530" w:type="dxa"/>
          </w:tcPr>
          <w:p w:rsidR="003A4982" w:rsidRDefault="003A4982"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4a: w/ TDM, w/ hopping</w:t>
            </w:r>
          </w:p>
        </w:tc>
        <w:tc>
          <w:tcPr>
            <w:tcW w:w="4530" w:type="dxa"/>
          </w:tcPr>
          <w:p w:rsidR="003A4982" w:rsidRDefault="003A4982" w:rsidP="002A1A1A">
            <w:pPr>
              <w:pStyle w:val="a0"/>
              <w:jc w:val="center"/>
              <w:rPr>
                <w:rFonts w:eastAsia="宋体"/>
                <w:lang w:eastAsia="zh-CN"/>
              </w:rPr>
            </w:pPr>
            <w:r>
              <w:rPr>
                <w:rFonts w:eastAsia="宋体"/>
                <w:lang w:eastAsia="zh-CN"/>
              </w:rPr>
              <w:t>C</w:t>
            </w:r>
            <w:r>
              <w:rPr>
                <w:rFonts w:eastAsia="宋体" w:hint="eastAsia"/>
                <w:lang w:eastAsia="zh-CN"/>
              </w:rPr>
              <w:t xml:space="preserve">ase </w:t>
            </w:r>
            <w:r>
              <w:rPr>
                <w:rFonts w:eastAsia="宋体"/>
                <w:lang w:eastAsia="zh-CN"/>
              </w:rPr>
              <w:t>4b: w/ TDM, w/ hopping</w:t>
            </w:r>
          </w:p>
        </w:tc>
      </w:tr>
    </w:tbl>
    <w:p w:rsidR="00205E0F" w:rsidRDefault="00205E0F" w:rsidP="00205E0F">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2. </w:t>
      </w:r>
      <w:r w:rsidR="00BB3436">
        <w:rPr>
          <w:rFonts w:ascii="Arial" w:hAnsi="Arial"/>
          <w:b/>
          <w:sz w:val="18"/>
          <w:szCs w:val="20"/>
          <w:lang w:val="en-GB"/>
        </w:rPr>
        <w:t>Cases for long PUCCH transmission with or without TDM and hopping</w:t>
      </w:r>
    </w:p>
    <w:p w:rsidR="00E444F3" w:rsidRDefault="00CF7245" w:rsidP="00481D58">
      <w:pPr>
        <w:pStyle w:val="a0"/>
        <w:rPr>
          <w:rFonts w:eastAsia="宋体"/>
          <w:lang w:val="en-GB" w:eastAsia="zh-CN"/>
        </w:rPr>
      </w:pPr>
      <w:r>
        <w:rPr>
          <w:rFonts w:eastAsia="宋体"/>
          <w:lang w:val="en-GB" w:eastAsia="zh-CN"/>
        </w:rPr>
        <w:t xml:space="preserve">Case </w:t>
      </w:r>
      <w:r w:rsidR="00145D76">
        <w:rPr>
          <w:rFonts w:eastAsia="宋体"/>
          <w:lang w:val="en-GB" w:eastAsia="zh-CN"/>
        </w:rPr>
        <w:t>2b/</w:t>
      </w:r>
      <w:r>
        <w:rPr>
          <w:rFonts w:eastAsia="宋体"/>
          <w:lang w:val="en-GB" w:eastAsia="zh-CN"/>
        </w:rPr>
        <w:t xml:space="preserve">4b support PUCCH are transmitted in two </w:t>
      </w:r>
      <w:r w:rsidR="00017924">
        <w:t>frequency</w:t>
      </w:r>
      <w:r w:rsidR="00017924">
        <w:rPr>
          <w:rFonts w:eastAsia="宋体"/>
          <w:lang w:val="en-GB" w:eastAsia="zh-CN"/>
        </w:rPr>
        <w:t xml:space="preserve"> </w:t>
      </w:r>
      <w:r>
        <w:rPr>
          <w:rFonts w:eastAsia="宋体"/>
          <w:lang w:val="en-GB" w:eastAsia="zh-CN"/>
        </w:rPr>
        <w:t xml:space="preserve">hops with a </w:t>
      </w:r>
      <w:r w:rsidR="006A7297">
        <w:rPr>
          <w:rFonts w:eastAsia="宋体" w:hint="eastAsia"/>
          <w:lang w:val="en-GB" w:eastAsia="zh-CN"/>
        </w:rPr>
        <w:t>gap</w:t>
      </w:r>
      <w:r>
        <w:rPr>
          <w:rFonts w:eastAsia="宋体"/>
          <w:lang w:val="en-GB" w:eastAsia="zh-CN"/>
        </w:rPr>
        <w:t xml:space="preserve"> between two hops. </w:t>
      </w:r>
      <w:r w:rsidR="00C67C70">
        <w:rPr>
          <w:rFonts w:eastAsia="宋体" w:hint="eastAsia"/>
          <w:lang w:val="en-GB" w:eastAsia="zh-CN"/>
        </w:rPr>
        <w:t xml:space="preserve">The gap can be used a retuning time if the UE only transmits the narrow band for each PUCCH hop without opening the large RF </w:t>
      </w:r>
      <w:r w:rsidR="00C67C70">
        <w:rPr>
          <w:rFonts w:eastAsia="宋体"/>
          <w:lang w:val="en-GB" w:eastAsia="zh-CN"/>
        </w:rPr>
        <w:t>bandwidth</w:t>
      </w:r>
      <w:r w:rsidR="00C67C70">
        <w:rPr>
          <w:rFonts w:eastAsia="宋体" w:hint="eastAsia"/>
          <w:lang w:val="en-GB" w:eastAsia="zh-CN"/>
        </w:rPr>
        <w:t xml:space="preserve"> covering the hopping range. Such operation is beneficial from UE power saving </w:t>
      </w:r>
      <w:r w:rsidR="00C67C70">
        <w:rPr>
          <w:rFonts w:eastAsia="宋体"/>
          <w:lang w:val="en-GB" w:eastAsia="zh-CN"/>
        </w:rPr>
        <w:t>perspective</w:t>
      </w:r>
      <w:r w:rsidR="00C67C70">
        <w:rPr>
          <w:rFonts w:eastAsia="宋体" w:hint="eastAsia"/>
          <w:lang w:val="en-GB" w:eastAsia="zh-CN"/>
        </w:rPr>
        <w:t xml:space="preserve"> thus should be </w:t>
      </w:r>
      <w:r w:rsidR="00C67C70">
        <w:rPr>
          <w:rFonts w:eastAsia="宋体"/>
          <w:lang w:val="en-GB" w:eastAsia="zh-CN"/>
        </w:rPr>
        <w:t>supported</w:t>
      </w:r>
      <w:r w:rsidR="00C67C70">
        <w:rPr>
          <w:rFonts w:eastAsia="宋体" w:hint="eastAsia"/>
          <w:lang w:val="en-GB" w:eastAsia="zh-CN"/>
        </w:rPr>
        <w:t xml:space="preserve"> in NR. </w:t>
      </w:r>
      <w:r w:rsidR="00C033BB">
        <w:rPr>
          <w:rFonts w:eastAsia="宋体"/>
          <w:lang w:val="en-GB" w:eastAsia="zh-CN"/>
        </w:rPr>
        <w:t>Figure 3 illustrates how two PUCCHs are TDM multiplexed.</w:t>
      </w:r>
      <w:r w:rsidR="00930062">
        <w:rPr>
          <w:rFonts w:eastAsia="宋体"/>
          <w:lang w:val="en-GB" w:eastAsia="zh-CN"/>
        </w:rPr>
        <w:t xml:space="preserve"> Note that such operation can be also applied to long PUCCH </w:t>
      </w:r>
      <w:r w:rsidR="00017924">
        <w:rPr>
          <w:rFonts w:eastAsia="宋体"/>
          <w:lang w:val="en-GB" w:eastAsia="zh-CN"/>
        </w:rPr>
        <w:t>format</w:t>
      </w:r>
      <w:r w:rsidR="00017924">
        <w:rPr>
          <w:rFonts w:eastAsia="宋体" w:hint="eastAsia"/>
          <w:lang w:val="en-GB" w:eastAsia="zh-CN"/>
        </w:rPr>
        <w:t xml:space="preserve"> </w:t>
      </w:r>
      <w:r w:rsidR="00930062">
        <w:rPr>
          <w:rFonts w:eastAsia="宋体"/>
          <w:lang w:val="en-GB" w:eastAsia="zh-CN"/>
        </w:rPr>
        <w:t>with more than 2-bits.</w:t>
      </w:r>
    </w:p>
    <w:p w:rsidR="00B135E1" w:rsidRDefault="00B135E1" w:rsidP="002A1A1A">
      <w:pPr>
        <w:pStyle w:val="a0"/>
        <w:jc w:val="center"/>
        <w:rPr>
          <w:rFonts w:eastAsia="宋体"/>
          <w:lang w:val="en-GB" w:eastAsia="zh-CN"/>
        </w:rPr>
      </w:pPr>
      <w:r w:rsidRPr="002A1A1A">
        <w:rPr>
          <w:rFonts w:eastAsia="宋体"/>
          <w:noProof/>
          <w:lang w:eastAsia="zh-CN"/>
        </w:rPr>
        <w:drawing>
          <wp:inline distT="0" distB="0" distL="0" distR="0" wp14:anchorId="090CA820" wp14:editId="459A8A9F">
            <wp:extent cx="2476800" cy="1083600"/>
            <wp:effectExtent l="0" t="0" r="0"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76800" cy="1083600"/>
                    </a:xfrm>
                    <a:prstGeom prst="rect">
                      <a:avLst/>
                    </a:prstGeom>
                    <a:noFill/>
                  </pic:spPr>
                </pic:pic>
              </a:graphicData>
            </a:graphic>
          </wp:inline>
        </w:drawing>
      </w:r>
    </w:p>
    <w:p w:rsidR="000F64EB" w:rsidRDefault="000F64EB" w:rsidP="000F64EB">
      <w:pPr>
        <w:pStyle w:val="af"/>
        <w:spacing w:after="240"/>
        <w:ind w:left="420" w:firstLineChars="0" w:firstLine="0"/>
        <w:jc w:val="center"/>
        <w:rPr>
          <w:rFonts w:ascii="Arial" w:hAnsi="Arial"/>
          <w:b/>
          <w:sz w:val="18"/>
          <w:szCs w:val="20"/>
          <w:lang w:val="en-GB"/>
        </w:rPr>
      </w:pPr>
      <w:r>
        <w:rPr>
          <w:rFonts w:ascii="Arial" w:hAnsi="Arial"/>
          <w:b/>
          <w:sz w:val="18"/>
          <w:szCs w:val="20"/>
          <w:lang w:val="en-GB"/>
        </w:rPr>
        <w:t xml:space="preserve">Figure 3. </w:t>
      </w:r>
      <w:r w:rsidRPr="000F64EB">
        <w:rPr>
          <w:rFonts w:ascii="Arial" w:hAnsi="Arial"/>
          <w:b/>
          <w:sz w:val="18"/>
          <w:szCs w:val="20"/>
          <w:lang w:val="en-GB"/>
        </w:rPr>
        <w:t xml:space="preserve">PUCCH are transmitted in two </w:t>
      </w:r>
      <w:r w:rsidR="00017924" w:rsidRPr="00017924">
        <w:rPr>
          <w:rFonts w:ascii="Arial" w:hAnsi="Arial"/>
          <w:b/>
          <w:sz w:val="18"/>
          <w:szCs w:val="20"/>
          <w:lang w:val="en-GB"/>
        </w:rPr>
        <w:t>frequency</w:t>
      </w:r>
      <w:r w:rsidR="00017924" w:rsidRPr="000F64EB">
        <w:rPr>
          <w:rFonts w:ascii="Arial" w:hAnsi="Arial"/>
          <w:b/>
          <w:sz w:val="18"/>
          <w:szCs w:val="20"/>
          <w:lang w:val="en-GB"/>
        </w:rPr>
        <w:t xml:space="preserve"> </w:t>
      </w:r>
      <w:r w:rsidRPr="000F64EB">
        <w:rPr>
          <w:rFonts w:ascii="Arial" w:hAnsi="Arial"/>
          <w:b/>
          <w:sz w:val="18"/>
          <w:szCs w:val="20"/>
          <w:lang w:val="en-GB"/>
        </w:rPr>
        <w:t>hops with a transition period between two hops</w:t>
      </w:r>
    </w:p>
    <w:p w:rsidR="000F64EB" w:rsidRPr="00707623" w:rsidRDefault="00930062" w:rsidP="004C42C0">
      <w:pPr>
        <w:pStyle w:val="a0"/>
        <w:rPr>
          <w:rFonts w:eastAsia="宋体"/>
          <w:b/>
          <w:i/>
          <w:lang w:val="en-GB" w:eastAsia="zh-CN"/>
        </w:rPr>
      </w:pPr>
      <w:r w:rsidRPr="00707623">
        <w:rPr>
          <w:rFonts w:eastAsia="宋体"/>
          <w:b/>
          <w:i/>
          <w:lang w:val="en-GB" w:eastAsia="zh-CN"/>
        </w:rPr>
        <w:t xml:space="preserve">Proposal </w:t>
      </w:r>
      <w:r w:rsidR="00124BBF" w:rsidRPr="00707623">
        <w:rPr>
          <w:rFonts w:eastAsia="宋体"/>
          <w:b/>
          <w:i/>
          <w:lang w:val="en-GB" w:eastAsia="zh-CN"/>
        </w:rPr>
        <w:t>3</w:t>
      </w:r>
      <w:r w:rsidRPr="00707623">
        <w:rPr>
          <w:rFonts w:eastAsia="宋体"/>
          <w:b/>
          <w:i/>
          <w:lang w:val="en-GB" w:eastAsia="zh-CN"/>
        </w:rPr>
        <w:t xml:space="preserve">: NR supports PUCCH transmitted in two </w:t>
      </w:r>
      <w:r w:rsidR="007B3A99" w:rsidRPr="00707623">
        <w:rPr>
          <w:rFonts w:eastAsia="宋体" w:hint="eastAsia"/>
          <w:b/>
          <w:i/>
          <w:lang w:val="en-GB" w:eastAsia="zh-CN"/>
        </w:rPr>
        <w:t xml:space="preserve">frequency </w:t>
      </w:r>
      <w:r w:rsidRPr="00707623">
        <w:rPr>
          <w:rFonts w:eastAsia="宋体"/>
          <w:b/>
          <w:i/>
          <w:lang w:val="en-GB" w:eastAsia="zh-CN"/>
        </w:rPr>
        <w:t xml:space="preserve">hops </w:t>
      </w:r>
      <w:r w:rsidR="007B3A99" w:rsidRPr="00707623">
        <w:rPr>
          <w:rFonts w:eastAsia="宋体" w:hint="eastAsia"/>
          <w:b/>
          <w:i/>
          <w:lang w:val="en-GB" w:eastAsia="zh-CN"/>
        </w:rPr>
        <w:t xml:space="preserve">allowing a retuning time by using a gap. </w:t>
      </w:r>
    </w:p>
    <w:p w:rsidR="008C274F" w:rsidRDefault="008C274F" w:rsidP="00481D58">
      <w:pPr>
        <w:pStyle w:val="a0"/>
        <w:rPr>
          <w:rFonts w:eastAsia="宋体"/>
          <w:lang w:eastAsia="zh-CN"/>
        </w:rPr>
      </w:pPr>
      <w:r>
        <w:rPr>
          <w:rFonts w:eastAsia="宋体"/>
          <w:lang w:eastAsia="zh-CN"/>
        </w:rPr>
        <w:t>W</w:t>
      </w:r>
      <w:r w:rsidR="00864DE1">
        <w:rPr>
          <w:rFonts w:eastAsia="宋体" w:hint="eastAsia"/>
          <w:lang w:eastAsia="zh-CN"/>
        </w:rPr>
        <w:t xml:space="preserve">hen only one long PUCCH is </w:t>
      </w:r>
      <w:r w:rsidR="00864DE1">
        <w:rPr>
          <w:rFonts w:eastAsia="宋体"/>
          <w:lang w:eastAsia="zh-CN"/>
        </w:rPr>
        <w:t>configure</w:t>
      </w:r>
      <w:r w:rsidR="00864DE1">
        <w:rPr>
          <w:rFonts w:eastAsia="宋体" w:hint="eastAsia"/>
          <w:lang w:eastAsia="zh-CN"/>
        </w:rPr>
        <w:t xml:space="preserve">d in a slot, </w:t>
      </w:r>
      <w:r w:rsidR="00DA2061">
        <w:rPr>
          <w:rFonts w:eastAsia="宋体" w:hint="eastAsia"/>
          <w:lang w:eastAsia="zh-CN"/>
        </w:rPr>
        <w:t>c</w:t>
      </w:r>
      <w:r w:rsidR="00DA2061">
        <w:rPr>
          <w:rFonts w:eastAsia="宋体"/>
          <w:lang w:eastAsia="zh-CN"/>
        </w:rPr>
        <w:t>ase 1 and 2a/</w:t>
      </w:r>
      <w:r w:rsidR="00DA2061">
        <w:rPr>
          <w:rFonts w:eastAsia="宋体" w:hint="eastAsia"/>
          <w:lang w:eastAsia="zh-CN"/>
        </w:rPr>
        <w:t>2</w:t>
      </w:r>
      <w:r>
        <w:rPr>
          <w:rFonts w:eastAsia="宋体"/>
          <w:lang w:eastAsia="zh-CN"/>
        </w:rPr>
        <w:t>b can be supported.</w:t>
      </w:r>
      <w:r w:rsidR="00DA2061">
        <w:rPr>
          <w:rFonts w:eastAsia="宋体" w:hint="eastAsia"/>
          <w:lang w:eastAsia="zh-CN"/>
        </w:rPr>
        <w:t xml:space="preserve"> </w:t>
      </w:r>
      <w:r>
        <w:rPr>
          <w:rFonts w:eastAsia="宋体"/>
          <w:lang w:eastAsia="zh-CN"/>
        </w:rPr>
        <w:t xml:space="preserve">When two </w:t>
      </w:r>
      <w:r w:rsidR="00D514D3">
        <w:rPr>
          <w:rFonts w:eastAsia="宋体" w:hint="eastAsia"/>
          <w:lang w:eastAsia="zh-CN"/>
        </w:rPr>
        <w:t xml:space="preserve">long </w:t>
      </w:r>
      <w:r>
        <w:rPr>
          <w:rFonts w:eastAsia="宋体"/>
          <w:lang w:eastAsia="zh-CN"/>
        </w:rPr>
        <w:t xml:space="preserve">PUCCHs from different UE are </w:t>
      </w:r>
      <w:proofErr w:type="spellStart"/>
      <w:r>
        <w:rPr>
          <w:rFonts w:eastAsia="宋体"/>
          <w:lang w:eastAsia="zh-CN"/>
        </w:rPr>
        <w:t>TDMed</w:t>
      </w:r>
      <w:proofErr w:type="spellEnd"/>
      <w:r>
        <w:rPr>
          <w:rFonts w:eastAsia="宋体"/>
          <w:lang w:eastAsia="zh-CN"/>
        </w:rPr>
        <w:t xml:space="preserve"> in a PRB, case 3 and 4b is preferred. However whether case 4a is supported can be FFS.</w:t>
      </w:r>
    </w:p>
    <w:p w:rsidR="008C274F" w:rsidRPr="002A1A1A" w:rsidRDefault="00821702" w:rsidP="002A1A1A">
      <w:pPr>
        <w:pStyle w:val="20"/>
        <w:keepLines/>
        <w:numPr>
          <w:ilvl w:val="1"/>
          <w:numId w:val="5"/>
        </w:numPr>
        <w:overflowPunct w:val="0"/>
        <w:autoSpaceDE w:val="0"/>
        <w:autoSpaceDN w:val="0"/>
        <w:adjustRightInd w:val="0"/>
        <w:spacing w:before="180" w:after="180"/>
        <w:textAlignment w:val="baseline"/>
        <w:rPr>
          <w:rFonts w:eastAsia="宋体"/>
          <w:b w:val="0"/>
          <w:iCs w:val="0"/>
          <w:sz w:val="28"/>
        </w:rPr>
      </w:pPr>
      <w:r>
        <w:rPr>
          <w:rFonts w:eastAsia="宋体"/>
          <w:b w:val="0"/>
          <w:sz w:val="28"/>
        </w:rPr>
        <w:t>Frequency h</w:t>
      </w:r>
      <w:r w:rsidRPr="00821702">
        <w:rPr>
          <w:rFonts w:eastAsia="宋体"/>
          <w:b w:val="0"/>
          <w:sz w:val="28"/>
        </w:rPr>
        <w:t>opping point</w:t>
      </w:r>
    </w:p>
    <w:p w:rsidR="00D539EA" w:rsidRPr="002A1A1A" w:rsidRDefault="00D539EA" w:rsidP="002A1A1A">
      <w:pPr>
        <w:pStyle w:val="a0"/>
        <w:rPr>
          <w:rFonts w:eastAsia="宋体"/>
          <w:b/>
          <w:iCs/>
          <w:kern w:val="2"/>
          <w:sz w:val="18"/>
          <w:szCs w:val="20"/>
          <w:u w:val="single"/>
          <w:lang w:eastAsia="zh-CN"/>
        </w:rPr>
      </w:pPr>
      <w:r w:rsidRPr="002A1A1A">
        <w:rPr>
          <w:rFonts w:eastAsia="宋体"/>
          <w:b/>
          <w:iCs/>
          <w:kern w:val="2"/>
          <w:sz w:val="18"/>
          <w:szCs w:val="20"/>
          <w:u w:val="single"/>
          <w:lang w:eastAsia="zh-CN"/>
        </w:rPr>
        <w:t>Hopping point are aligned or flexible?</w:t>
      </w:r>
    </w:p>
    <w:p w:rsidR="00D539EA" w:rsidRPr="00E44F66" w:rsidRDefault="00D539EA" w:rsidP="002A1A1A">
      <w:pPr>
        <w:pStyle w:val="a0"/>
        <w:rPr>
          <w:rFonts w:eastAsia="宋体"/>
          <w:iCs/>
          <w:kern w:val="2"/>
          <w:sz w:val="18"/>
          <w:szCs w:val="20"/>
          <w:lang w:eastAsia="zh-CN"/>
        </w:rPr>
      </w:pPr>
      <w:r>
        <w:rPr>
          <w:rFonts w:eastAsia="宋体"/>
          <w:iCs/>
          <w:kern w:val="2"/>
          <w:sz w:val="18"/>
          <w:szCs w:val="20"/>
          <w:lang w:eastAsia="zh-CN"/>
        </w:rPr>
        <w:t xml:space="preserve">Basically two </w:t>
      </w:r>
      <w:r w:rsidR="00D41C32">
        <w:rPr>
          <w:rFonts w:eastAsia="宋体"/>
          <w:iCs/>
          <w:kern w:val="2"/>
          <w:sz w:val="18"/>
          <w:szCs w:val="20"/>
          <w:lang w:eastAsia="zh-CN"/>
        </w:rPr>
        <w:t xml:space="preserve">alternatives are discussed in the last RAN1 meeting, </w:t>
      </w:r>
      <w:r w:rsidR="009970A9">
        <w:rPr>
          <w:rFonts w:eastAsia="宋体" w:hint="eastAsia"/>
          <w:iCs/>
          <w:kern w:val="2"/>
          <w:sz w:val="18"/>
          <w:szCs w:val="20"/>
          <w:lang w:eastAsia="zh-CN"/>
        </w:rPr>
        <w:t>the f</w:t>
      </w:r>
      <w:r w:rsidR="006F372A">
        <w:rPr>
          <w:rFonts w:eastAsia="宋体"/>
          <w:iCs/>
          <w:kern w:val="2"/>
          <w:sz w:val="18"/>
          <w:szCs w:val="20"/>
          <w:lang w:eastAsia="zh-CN"/>
        </w:rPr>
        <w:t>ixed hopping point</w:t>
      </w:r>
      <w:r w:rsidR="00D41C32">
        <w:rPr>
          <w:rFonts w:eastAsia="宋体"/>
          <w:iCs/>
          <w:kern w:val="2"/>
          <w:sz w:val="18"/>
          <w:szCs w:val="20"/>
          <w:lang w:eastAsia="zh-CN"/>
        </w:rPr>
        <w:t xml:space="preserve"> and flexible hopping point respectively (Figure </w:t>
      </w:r>
      <w:r w:rsidR="006B4EAE">
        <w:rPr>
          <w:rFonts w:eastAsia="宋体" w:hint="eastAsia"/>
          <w:iCs/>
          <w:kern w:val="2"/>
          <w:sz w:val="18"/>
          <w:szCs w:val="20"/>
          <w:lang w:eastAsia="zh-CN"/>
        </w:rPr>
        <w:t>4</w:t>
      </w:r>
      <w:r w:rsidR="00D41C32">
        <w:rPr>
          <w:rFonts w:eastAsia="宋体"/>
          <w:iCs/>
          <w:kern w:val="2"/>
          <w:sz w:val="18"/>
          <w:szCs w:val="20"/>
          <w:lang w:eastAsia="zh-CN"/>
        </w:rPr>
        <w:t>).</w:t>
      </w:r>
    </w:p>
    <w:p w:rsidR="00D539EA" w:rsidRDefault="001E050D">
      <w:pPr>
        <w:pStyle w:val="a0"/>
        <w:rPr>
          <w:rFonts w:eastAsia="宋体"/>
          <w:iCs/>
          <w:noProof/>
          <w:kern w:val="2"/>
          <w:sz w:val="18"/>
          <w:szCs w:val="20"/>
          <w:lang w:eastAsia="zh-CN"/>
        </w:rPr>
      </w:pPr>
      <w:r w:rsidRPr="002A1A1A">
        <w:rPr>
          <w:rFonts w:eastAsia="宋体"/>
          <w:iCs/>
          <w:noProof/>
          <w:kern w:val="2"/>
          <w:sz w:val="18"/>
          <w:szCs w:val="20"/>
          <w:lang w:eastAsia="zh-CN"/>
        </w:rPr>
        <w:drawing>
          <wp:inline distT="0" distB="0" distL="0" distR="0" wp14:anchorId="54C4DC0A" wp14:editId="1F3A4327">
            <wp:extent cx="2865600" cy="694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5600" cy="694800"/>
                    </a:xfrm>
                    <a:prstGeom prst="rect">
                      <a:avLst/>
                    </a:prstGeom>
                    <a:noFill/>
                  </pic:spPr>
                </pic:pic>
              </a:graphicData>
            </a:graphic>
          </wp:inline>
        </w:drawing>
      </w:r>
      <w:r w:rsidR="00D539EA" w:rsidRPr="002A1A1A">
        <w:rPr>
          <w:rFonts w:eastAsia="宋体"/>
          <w:iCs/>
          <w:noProof/>
          <w:kern w:val="2"/>
          <w:sz w:val="18"/>
          <w:szCs w:val="20"/>
          <w:lang w:eastAsia="zh-CN"/>
        </w:rPr>
        <w:drawing>
          <wp:inline distT="0" distB="0" distL="0" distR="0" wp14:anchorId="192EE8A4" wp14:editId="379F9B45">
            <wp:extent cx="2772000" cy="6948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72000" cy="694800"/>
                    </a:xfrm>
                    <a:prstGeom prst="rect">
                      <a:avLst/>
                    </a:prstGeom>
                    <a:noFill/>
                  </pic:spPr>
                </pic:pic>
              </a:graphicData>
            </a:graphic>
          </wp:inline>
        </w:drawing>
      </w:r>
    </w:p>
    <w:p w:rsidR="00D41C32" w:rsidRPr="00DD4BFF" w:rsidRDefault="00D41C32" w:rsidP="00D41C32">
      <w:pPr>
        <w:pStyle w:val="af"/>
        <w:spacing w:after="240"/>
        <w:ind w:left="420" w:firstLine="361"/>
        <w:jc w:val="center"/>
        <w:rPr>
          <w:rFonts w:ascii="Arial" w:hAnsi="Arial"/>
          <w:b/>
          <w:iCs/>
          <w:sz w:val="18"/>
          <w:szCs w:val="20"/>
        </w:rPr>
      </w:pPr>
      <w:r>
        <w:rPr>
          <w:rFonts w:ascii="Arial" w:hAnsi="Arial"/>
          <w:b/>
          <w:sz w:val="18"/>
          <w:szCs w:val="20"/>
          <w:lang w:val="en-GB"/>
        </w:rPr>
        <w:t xml:space="preserve">Figure </w:t>
      </w:r>
      <w:r w:rsidR="003734F6">
        <w:rPr>
          <w:rFonts w:ascii="Arial" w:hAnsi="Arial" w:hint="eastAsia"/>
          <w:b/>
          <w:sz w:val="18"/>
          <w:szCs w:val="20"/>
          <w:lang w:val="en-GB"/>
        </w:rPr>
        <w:t>4</w:t>
      </w:r>
      <w:r>
        <w:rPr>
          <w:rFonts w:ascii="Arial" w:hAnsi="Arial"/>
          <w:b/>
          <w:sz w:val="18"/>
          <w:szCs w:val="20"/>
          <w:lang w:val="en-GB"/>
        </w:rPr>
        <w:t xml:space="preserve">. Hopping point </w:t>
      </w:r>
    </w:p>
    <w:p w:rsidR="005714C4" w:rsidRDefault="005714C4" w:rsidP="005714C4">
      <w:pPr>
        <w:pStyle w:val="a0"/>
        <w:numPr>
          <w:ilvl w:val="0"/>
          <w:numId w:val="33"/>
        </w:numPr>
        <w:rPr>
          <w:rFonts w:eastAsia="宋体"/>
          <w:lang w:eastAsia="zh-CN"/>
        </w:rPr>
      </w:pPr>
      <w:r w:rsidRPr="00347899">
        <w:rPr>
          <w:rFonts w:eastAsia="宋体"/>
          <w:b/>
          <w:lang w:eastAsia="zh-CN"/>
        </w:rPr>
        <w:t xml:space="preserve">Alternative </w:t>
      </w:r>
      <w:r>
        <w:rPr>
          <w:rFonts w:eastAsia="宋体"/>
          <w:b/>
          <w:lang w:eastAsia="zh-CN"/>
        </w:rPr>
        <w:t>1</w:t>
      </w:r>
      <w:r>
        <w:rPr>
          <w:rFonts w:eastAsia="宋体"/>
          <w:lang w:eastAsia="zh-CN"/>
        </w:rPr>
        <w:t xml:space="preserve">: </w:t>
      </w:r>
      <w:r w:rsidR="006F372A">
        <w:rPr>
          <w:rFonts w:eastAsia="宋体"/>
          <w:lang w:eastAsia="zh-CN"/>
        </w:rPr>
        <w:t xml:space="preserve">the FH point is very flexible, </w:t>
      </w:r>
      <w:r>
        <w:rPr>
          <w:rFonts w:eastAsia="宋体"/>
          <w:lang w:eastAsia="zh-CN"/>
        </w:rPr>
        <w:t>and the hopping point for is relative to each PUCCH.</w:t>
      </w:r>
    </w:p>
    <w:p w:rsidR="00263569" w:rsidRDefault="00263569" w:rsidP="002A1A1A">
      <w:pPr>
        <w:pStyle w:val="a0"/>
        <w:numPr>
          <w:ilvl w:val="0"/>
          <w:numId w:val="33"/>
        </w:numPr>
        <w:rPr>
          <w:rFonts w:eastAsia="宋体"/>
          <w:lang w:eastAsia="zh-CN"/>
        </w:rPr>
      </w:pPr>
      <w:r w:rsidRPr="002A1A1A">
        <w:rPr>
          <w:rFonts w:eastAsia="宋体"/>
          <w:b/>
          <w:lang w:eastAsia="zh-CN"/>
        </w:rPr>
        <w:t xml:space="preserve">Alternative </w:t>
      </w:r>
      <w:r w:rsidR="005714C4">
        <w:rPr>
          <w:rFonts w:eastAsia="宋体"/>
          <w:b/>
          <w:lang w:eastAsia="zh-CN"/>
        </w:rPr>
        <w:t>2</w:t>
      </w:r>
      <w:r>
        <w:rPr>
          <w:rFonts w:eastAsia="宋体" w:hint="eastAsia"/>
          <w:lang w:eastAsia="zh-CN"/>
        </w:rPr>
        <w:t xml:space="preserve">: </w:t>
      </w:r>
      <w:r w:rsidR="006F372A">
        <w:rPr>
          <w:rFonts w:eastAsia="宋体"/>
          <w:lang w:eastAsia="zh-CN"/>
        </w:rPr>
        <w:t xml:space="preserve">the FH point is fixed </w:t>
      </w:r>
      <w:r w:rsidR="004E362B">
        <w:rPr>
          <w:rFonts w:eastAsia="宋体"/>
          <w:lang w:eastAsia="zh-CN"/>
        </w:rPr>
        <w:t>location relative to slot.</w:t>
      </w:r>
    </w:p>
    <w:p w:rsidR="006F372A" w:rsidRDefault="006F372A" w:rsidP="00481D58">
      <w:pPr>
        <w:pStyle w:val="a0"/>
        <w:rPr>
          <w:rFonts w:eastAsia="宋体"/>
          <w:lang w:eastAsia="zh-CN"/>
        </w:rPr>
      </w:pPr>
      <w:r w:rsidRPr="002A1A1A">
        <w:rPr>
          <w:rFonts w:eastAsia="宋体"/>
          <w:lang w:eastAsia="zh-CN"/>
        </w:rPr>
        <w:t xml:space="preserve">Alternative 1 is very flexible, especially when multiplexed with short PUCCH and SRS. In that case, the end point of PUCCH is not fixed, which requires the FH point to be dynamically </w:t>
      </w:r>
      <w:r w:rsidR="00FD7D76" w:rsidRPr="002A1A1A">
        <w:rPr>
          <w:rFonts w:eastAsia="宋体"/>
          <w:lang w:eastAsia="zh-CN"/>
        </w:rPr>
        <w:t>determined</w:t>
      </w:r>
      <w:r w:rsidR="005C6692">
        <w:rPr>
          <w:rFonts w:eastAsia="宋体" w:hint="eastAsia"/>
          <w:lang w:eastAsia="zh-CN"/>
        </w:rPr>
        <w:t xml:space="preserve">. In this alternative, the long PUCCH performance can be guaranteed by using an optimal hopping point for each long PUCCH transmission, with possibly </w:t>
      </w:r>
      <w:r w:rsidR="005C6692">
        <w:rPr>
          <w:rFonts w:eastAsia="宋体"/>
          <w:lang w:eastAsia="zh-CN"/>
        </w:rPr>
        <w:t>different</w:t>
      </w:r>
      <w:r w:rsidR="005C6692">
        <w:rPr>
          <w:rFonts w:eastAsia="宋体" w:hint="eastAsia"/>
          <w:lang w:eastAsia="zh-CN"/>
        </w:rPr>
        <w:t xml:space="preserve"> starting /ending symbol and transmission duration. </w:t>
      </w:r>
    </w:p>
    <w:p w:rsidR="00702F9A" w:rsidRPr="001139A6" w:rsidRDefault="00702F9A" w:rsidP="00ED10D9">
      <w:pPr>
        <w:pStyle w:val="a0"/>
        <w:rPr>
          <w:rFonts w:eastAsia="宋体"/>
          <w:szCs w:val="20"/>
          <w:lang w:eastAsia="zh-CN"/>
        </w:rPr>
      </w:pPr>
      <w:r>
        <w:rPr>
          <w:rFonts w:eastAsia="宋体" w:hint="eastAsia"/>
          <w:lang w:eastAsia="zh-CN"/>
        </w:rPr>
        <w:t xml:space="preserve">However, from the network </w:t>
      </w:r>
      <w:r>
        <w:rPr>
          <w:rFonts w:eastAsia="宋体"/>
          <w:lang w:eastAsia="zh-CN"/>
        </w:rPr>
        <w:t>perspective</w:t>
      </w:r>
      <w:r>
        <w:rPr>
          <w:rFonts w:eastAsia="宋体" w:hint="eastAsia"/>
          <w:lang w:eastAsia="zh-CN"/>
        </w:rPr>
        <w:t xml:space="preserve">, the PUCCH resource management may be </w:t>
      </w:r>
      <w:r>
        <w:rPr>
          <w:rFonts w:eastAsia="宋体"/>
          <w:lang w:eastAsia="zh-CN"/>
        </w:rPr>
        <w:t>difficult</w:t>
      </w:r>
      <w:r>
        <w:rPr>
          <w:rFonts w:eastAsia="宋体" w:hint="eastAsia"/>
          <w:lang w:eastAsia="zh-CN"/>
        </w:rPr>
        <w:t xml:space="preserve">. </w:t>
      </w:r>
      <w:r w:rsidRPr="001139A6">
        <w:rPr>
          <w:rFonts w:eastAsia="宋体"/>
          <w:szCs w:val="20"/>
          <w:lang w:eastAsia="zh-CN"/>
        </w:rPr>
        <w:t>Since the hopping point for a PUCCH is very flexible, additional indication of the hopping point is beneficial. In order to save overhead, RRC configures a set of hopping points and DCI indicates the actual hopping point</w:t>
      </w:r>
      <w:r>
        <w:rPr>
          <w:rFonts w:eastAsia="宋体"/>
          <w:szCs w:val="20"/>
          <w:lang w:eastAsia="zh-CN"/>
        </w:rPr>
        <w:t xml:space="preserve"> is preferred as shown in Figure </w:t>
      </w:r>
      <w:r w:rsidR="006B4EAE">
        <w:rPr>
          <w:rFonts w:eastAsia="宋体" w:hint="eastAsia"/>
          <w:szCs w:val="20"/>
          <w:lang w:eastAsia="zh-CN"/>
        </w:rPr>
        <w:t>5</w:t>
      </w:r>
      <w:r w:rsidRPr="001139A6">
        <w:rPr>
          <w:rFonts w:eastAsia="宋体"/>
          <w:szCs w:val="20"/>
          <w:lang w:eastAsia="zh-CN"/>
        </w:rPr>
        <w:t>.</w:t>
      </w:r>
    </w:p>
    <w:p w:rsidR="00702F9A" w:rsidRPr="001139A6" w:rsidRDefault="00702F9A" w:rsidP="00702F9A">
      <w:pPr>
        <w:pStyle w:val="a0"/>
        <w:rPr>
          <w:rFonts w:eastAsia="宋体"/>
          <w:iCs/>
          <w:noProof/>
          <w:kern w:val="2"/>
          <w:szCs w:val="20"/>
          <w:lang w:eastAsia="zh-CN"/>
        </w:rPr>
      </w:pPr>
      <w:r w:rsidRPr="00ED10D9">
        <w:rPr>
          <w:noProof/>
          <w:szCs w:val="20"/>
          <w:lang w:eastAsia="zh-CN"/>
        </w:rPr>
        <w:lastRenderedPageBreak/>
        <w:drawing>
          <wp:inline distT="0" distB="0" distL="0" distR="0" wp14:anchorId="011468AF" wp14:editId="0700A10C">
            <wp:extent cx="2769870" cy="136398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9870" cy="1363980"/>
                    </a:xfrm>
                    <a:prstGeom prst="rect">
                      <a:avLst/>
                    </a:prstGeom>
                    <a:noFill/>
                    <a:ln>
                      <a:noFill/>
                    </a:ln>
                  </pic:spPr>
                </pic:pic>
              </a:graphicData>
            </a:graphic>
          </wp:inline>
        </w:drawing>
      </w:r>
      <w:r w:rsidRPr="001139A6">
        <w:rPr>
          <w:rFonts w:eastAsia="宋体"/>
          <w:iCs/>
          <w:noProof/>
          <w:kern w:val="2"/>
          <w:szCs w:val="20"/>
          <w:lang w:eastAsia="zh-CN"/>
        </w:rPr>
        <w:t xml:space="preserve">      </w:t>
      </w:r>
      <w:r w:rsidRPr="00ED10D9">
        <w:rPr>
          <w:noProof/>
          <w:szCs w:val="20"/>
          <w:lang w:eastAsia="zh-CN"/>
        </w:rPr>
        <w:drawing>
          <wp:inline distT="0" distB="0" distL="0" distR="0" wp14:anchorId="3E2F07ED" wp14:editId="2D4FE7C7">
            <wp:extent cx="2774950" cy="1369060"/>
            <wp:effectExtent l="0" t="0" r="635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74950" cy="1369060"/>
                    </a:xfrm>
                    <a:prstGeom prst="rect">
                      <a:avLst/>
                    </a:prstGeom>
                    <a:noFill/>
                    <a:ln>
                      <a:noFill/>
                    </a:ln>
                  </pic:spPr>
                </pic:pic>
              </a:graphicData>
            </a:graphic>
          </wp:inline>
        </w:drawing>
      </w:r>
    </w:p>
    <w:p w:rsidR="00702F9A" w:rsidRPr="001139A6" w:rsidRDefault="00702F9A" w:rsidP="00702F9A">
      <w:pPr>
        <w:spacing w:after="240"/>
        <w:jc w:val="center"/>
        <w:rPr>
          <w:rFonts w:eastAsia="宋体"/>
          <w:szCs w:val="20"/>
          <w:lang w:eastAsia="zh-CN"/>
        </w:rPr>
      </w:pPr>
      <w:r w:rsidRPr="001139A6">
        <w:rPr>
          <w:rFonts w:eastAsia="宋体"/>
          <w:szCs w:val="20"/>
          <w:lang w:eastAsia="zh-CN"/>
        </w:rPr>
        <w:t xml:space="preserve">(a) PUCCHs aligned to the ending OS of UL part     </w:t>
      </w:r>
      <w:r w:rsidRPr="001139A6">
        <w:rPr>
          <w:rFonts w:eastAsia="宋体"/>
          <w:szCs w:val="20"/>
          <w:lang w:eastAsia="zh-CN"/>
        </w:rPr>
        <w:tab/>
      </w:r>
      <w:r w:rsidRPr="001139A6">
        <w:rPr>
          <w:rFonts w:eastAsia="宋体"/>
          <w:szCs w:val="20"/>
          <w:lang w:eastAsia="zh-CN"/>
        </w:rPr>
        <w:tab/>
        <w:t>(b) PUCCH aligned to starting OS of UL part</w:t>
      </w:r>
    </w:p>
    <w:p w:rsidR="00702F9A" w:rsidRPr="001139A6" w:rsidRDefault="00702F9A" w:rsidP="00702F9A">
      <w:pPr>
        <w:pStyle w:val="af"/>
        <w:spacing w:after="240"/>
        <w:ind w:left="420" w:firstLineChars="0" w:firstLine="0"/>
        <w:jc w:val="center"/>
        <w:rPr>
          <w:rFonts w:ascii="Times New Roman" w:hAnsi="Times New Roman"/>
          <w:b/>
          <w:sz w:val="20"/>
          <w:szCs w:val="20"/>
          <w:lang w:val="en-GB"/>
        </w:rPr>
      </w:pPr>
      <w:r w:rsidRPr="00ED10D9">
        <w:rPr>
          <w:rFonts w:ascii="Times New Roman" w:hAnsi="Times New Roman"/>
          <w:b/>
          <w:sz w:val="20"/>
          <w:szCs w:val="20"/>
          <w:lang w:val="en-GB"/>
        </w:rPr>
        <w:t xml:space="preserve">Figure </w:t>
      </w:r>
      <w:r w:rsidR="003734F6">
        <w:rPr>
          <w:rFonts w:ascii="Times New Roman" w:hAnsi="Times New Roman" w:hint="eastAsia"/>
          <w:b/>
          <w:sz w:val="20"/>
          <w:szCs w:val="20"/>
          <w:lang w:val="en-GB"/>
        </w:rPr>
        <w:t>5.</w:t>
      </w:r>
      <w:r w:rsidRPr="001139A6">
        <w:rPr>
          <w:rFonts w:ascii="Times New Roman" w:hAnsi="Times New Roman"/>
          <w:b/>
          <w:sz w:val="20"/>
          <w:szCs w:val="20"/>
          <w:lang w:val="en-GB"/>
        </w:rPr>
        <w:t xml:space="preserve"> Flexible FH point</w:t>
      </w:r>
    </w:p>
    <w:p w:rsidR="006F372A" w:rsidRDefault="006F372A" w:rsidP="00481D58">
      <w:pPr>
        <w:pStyle w:val="a0"/>
        <w:rPr>
          <w:rFonts w:eastAsia="宋体"/>
          <w:szCs w:val="20"/>
          <w:lang w:eastAsia="zh-CN"/>
        </w:rPr>
      </w:pPr>
      <w:r w:rsidRPr="002A1A1A">
        <w:rPr>
          <w:rFonts w:eastAsia="宋体"/>
          <w:lang w:eastAsia="zh-CN"/>
        </w:rPr>
        <w:t xml:space="preserve">Alternative 2 is </w:t>
      </w:r>
      <w:r w:rsidR="00AC4EA7">
        <w:rPr>
          <w:rFonts w:eastAsia="宋体" w:hint="eastAsia"/>
          <w:lang w:eastAsia="zh-CN"/>
        </w:rPr>
        <w:t>much simpler than alternative 1 and reuses LTE concept where the hopping point is common across all the UEs within the slot. However, it has restriction on the PUCCH reso</w:t>
      </w:r>
      <w:r w:rsidR="00FC5C76">
        <w:rPr>
          <w:rFonts w:eastAsia="宋体" w:hint="eastAsia"/>
          <w:lang w:eastAsia="zh-CN"/>
        </w:rPr>
        <w:t xml:space="preserve">urce allocation in time domain, e.g. a PUCCH transmission starts later than the common hoping point cannot enjoy the hoping gain. </w:t>
      </w:r>
      <w:r w:rsidR="00702F9A">
        <w:rPr>
          <w:rFonts w:eastAsia="宋体"/>
          <w:lang w:eastAsia="zh-CN"/>
        </w:rPr>
        <w:t xml:space="preserve">Therefore it is also beneficial to </w:t>
      </w:r>
      <w:r w:rsidR="00702F9A" w:rsidRPr="001139A6">
        <w:rPr>
          <w:rFonts w:eastAsia="宋体"/>
          <w:szCs w:val="20"/>
          <w:lang w:eastAsia="zh-CN"/>
        </w:rPr>
        <w:t xml:space="preserve">configure a set of hopping points </w:t>
      </w:r>
      <w:r w:rsidR="0048697F">
        <w:rPr>
          <w:rFonts w:eastAsia="宋体" w:hint="eastAsia"/>
          <w:szCs w:val="20"/>
          <w:lang w:eastAsia="zh-CN"/>
        </w:rPr>
        <w:t xml:space="preserve">by RRC </w:t>
      </w:r>
      <w:r w:rsidR="00702F9A" w:rsidRPr="001139A6">
        <w:rPr>
          <w:rFonts w:eastAsia="宋体"/>
          <w:szCs w:val="20"/>
          <w:lang w:eastAsia="zh-CN"/>
        </w:rPr>
        <w:t>and DCI indicates the actual hopping point</w:t>
      </w:r>
      <w:r w:rsidR="00702F9A">
        <w:rPr>
          <w:rFonts w:eastAsia="宋体"/>
          <w:szCs w:val="20"/>
          <w:lang w:eastAsia="zh-CN"/>
        </w:rPr>
        <w:t>.</w:t>
      </w:r>
      <w:r w:rsidR="0048697F">
        <w:rPr>
          <w:rFonts w:eastAsia="宋体" w:hint="eastAsia"/>
          <w:szCs w:val="20"/>
          <w:lang w:eastAsia="zh-CN"/>
        </w:rPr>
        <w:t xml:space="preserve"> Alternatively, </w:t>
      </w:r>
      <w:r w:rsidR="00F34D43">
        <w:rPr>
          <w:rFonts w:eastAsia="宋体" w:hint="eastAsia"/>
          <w:szCs w:val="20"/>
          <w:lang w:eastAsia="zh-CN"/>
        </w:rPr>
        <w:t xml:space="preserve">UE could determine the actual hopping point among the RRC configured set of hopping points, according to a specified rule, e.g. </w:t>
      </w:r>
      <w:r w:rsidR="004C2192">
        <w:rPr>
          <w:rFonts w:eastAsia="宋体" w:hint="eastAsia"/>
          <w:szCs w:val="20"/>
          <w:lang w:eastAsia="zh-CN"/>
        </w:rPr>
        <w:t xml:space="preserve">select the hopping point which is closest to the middle of </w:t>
      </w:r>
      <w:r w:rsidR="0046461F">
        <w:rPr>
          <w:rFonts w:eastAsia="宋体" w:hint="eastAsia"/>
          <w:szCs w:val="20"/>
          <w:lang w:eastAsia="zh-CN"/>
        </w:rPr>
        <w:t xml:space="preserve">long </w:t>
      </w:r>
      <w:r w:rsidR="004C2192">
        <w:rPr>
          <w:rFonts w:eastAsia="宋体" w:hint="eastAsia"/>
          <w:szCs w:val="20"/>
          <w:lang w:eastAsia="zh-CN"/>
        </w:rPr>
        <w:t xml:space="preserve">PUCCH </w:t>
      </w:r>
      <w:r w:rsidR="004C2192">
        <w:rPr>
          <w:rFonts w:eastAsia="宋体"/>
          <w:szCs w:val="20"/>
          <w:lang w:eastAsia="zh-CN"/>
        </w:rPr>
        <w:t>transmission</w:t>
      </w:r>
      <w:r w:rsidR="004C2192">
        <w:rPr>
          <w:rFonts w:eastAsia="宋体" w:hint="eastAsia"/>
          <w:szCs w:val="20"/>
          <w:lang w:eastAsia="zh-CN"/>
        </w:rPr>
        <w:t xml:space="preserve">. </w:t>
      </w:r>
      <w:r w:rsidR="0020190F">
        <w:rPr>
          <w:rFonts w:eastAsia="宋体"/>
          <w:szCs w:val="20"/>
          <w:lang w:eastAsia="zh-CN"/>
        </w:rPr>
        <w:t>T</w:t>
      </w:r>
      <w:r w:rsidR="0020190F">
        <w:rPr>
          <w:rFonts w:eastAsia="宋体" w:hint="eastAsia"/>
          <w:szCs w:val="20"/>
          <w:lang w:eastAsia="zh-CN"/>
        </w:rPr>
        <w:t xml:space="preserve">able 2 shows the set of </w:t>
      </w:r>
      <w:r w:rsidR="0020190F" w:rsidRPr="0020190F">
        <w:rPr>
          <w:rFonts w:eastAsia="宋体"/>
          <w:szCs w:val="20"/>
          <w:lang w:eastAsia="zh-CN"/>
        </w:rPr>
        <w:t>hopping points</w:t>
      </w:r>
      <w:r w:rsidR="0020190F" w:rsidRPr="0020190F">
        <w:rPr>
          <w:rFonts w:eastAsia="宋体" w:hint="eastAsia"/>
          <w:szCs w:val="20"/>
          <w:lang w:eastAsia="zh-CN"/>
        </w:rPr>
        <w:t>.</w:t>
      </w:r>
    </w:p>
    <w:p w:rsidR="00584956" w:rsidRDefault="00584956" w:rsidP="00584956">
      <w:pPr>
        <w:pStyle w:val="a0"/>
        <w:jc w:val="center"/>
        <w:rPr>
          <w:rFonts w:eastAsia="宋体"/>
          <w:szCs w:val="20"/>
          <w:lang w:eastAsia="zh-CN"/>
        </w:rPr>
      </w:pPr>
      <w:r>
        <w:rPr>
          <w:rFonts w:eastAsia="宋体"/>
          <w:szCs w:val="20"/>
          <w:lang w:eastAsia="zh-CN"/>
        </w:rPr>
        <w:t>T</w:t>
      </w:r>
      <w:r>
        <w:rPr>
          <w:rFonts w:eastAsia="宋体" w:hint="eastAsia"/>
          <w:szCs w:val="20"/>
          <w:lang w:eastAsia="zh-CN"/>
        </w:rPr>
        <w:t xml:space="preserve">able </w:t>
      </w:r>
      <w:r w:rsidR="007D6CAE">
        <w:rPr>
          <w:rFonts w:eastAsia="宋体" w:hint="eastAsia"/>
          <w:szCs w:val="20"/>
          <w:lang w:eastAsia="zh-CN"/>
        </w:rPr>
        <w:t>2</w:t>
      </w:r>
      <w:r>
        <w:rPr>
          <w:rFonts w:eastAsia="宋体" w:hint="eastAsia"/>
          <w:szCs w:val="20"/>
          <w:lang w:eastAsia="zh-CN"/>
        </w:rPr>
        <w:t xml:space="preserve">: the set of </w:t>
      </w:r>
      <w:r w:rsidRPr="0020190F">
        <w:rPr>
          <w:rFonts w:eastAsia="宋体"/>
          <w:szCs w:val="20"/>
          <w:lang w:eastAsia="zh-CN"/>
        </w:rPr>
        <w:t>hopping points</w:t>
      </w:r>
    </w:p>
    <w:tbl>
      <w:tblPr>
        <w:tblStyle w:val="a7"/>
        <w:tblW w:w="0" w:type="auto"/>
        <w:tblLook w:val="04A0" w:firstRow="1" w:lastRow="0" w:firstColumn="1" w:lastColumn="0" w:noHBand="0" w:noVBand="1"/>
      </w:tblPr>
      <w:tblGrid>
        <w:gridCol w:w="4643"/>
        <w:gridCol w:w="4643"/>
      </w:tblGrid>
      <w:tr w:rsidR="00584956" w:rsidTr="0020190F">
        <w:tc>
          <w:tcPr>
            <w:tcW w:w="4643" w:type="dxa"/>
          </w:tcPr>
          <w:p w:rsidR="00584956" w:rsidRPr="00584956" w:rsidRDefault="00584956" w:rsidP="00C7503A">
            <w:pPr>
              <w:ind w:firstLineChars="199" w:firstLine="400"/>
              <w:jc w:val="center"/>
              <w:rPr>
                <w:rFonts w:eastAsiaTheme="minorEastAsia"/>
                <w:b/>
                <w:szCs w:val="20"/>
                <w:lang w:eastAsia="zh-CN"/>
              </w:rPr>
            </w:pPr>
            <w:r>
              <w:rPr>
                <w:rFonts w:eastAsiaTheme="minorEastAsia"/>
                <w:b/>
                <w:szCs w:val="20"/>
                <w:lang w:eastAsia="zh-CN"/>
              </w:rPr>
              <w:t>T</w:t>
            </w:r>
            <w:r>
              <w:rPr>
                <w:rFonts w:eastAsiaTheme="minorEastAsia" w:hint="eastAsia"/>
                <w:b/>
                <w:szCs w:val="20"/>
                <w:lang w:eastAsia="zh-CN"/>
              </w:rPr>
              <w:t>he number of UL symbols in a slot</w:t>
            </w:r>
          </w:p>
        </w:tc>
        <w:tc>
          <w:tcPr>
            <w:tcW w:w="4643" w:type="dxa"/>
          </w:tcPr>
          <w:p w:rsidR="00584956" w:rsidRPr="007E0FBD" w:rsidRDefault="008444D3" w:rsidP="00481D58">
            <w:pPr>
              <w:pStyle w:val="a0"/>
              <w:rPr>
                <w:rFonts w:eastAsiaTheme="minorEastAsia"/>
                <w:lang w:eastAsia="zh-CN"/>
              </w:rPr>
            </w:pPr>
            <w:r>
              <w:rPr>
                <w:rFonts w:eastAsia="宋体" w:hint="eastAsia"/>
                <w:szCs w:val="20"/>
                <w:lang w:eastAsia="zh-CN"/>
              </w:rPr>
              <w:t xml:space="preserve">the set of </w:t>
            </w:r>
            <w:r w:rsidRPr="0020190F">
              <w:rPr>
                <w:rFonts w:eastAsia="宋体"/>
                <w:szCs w:val="20"/>
                <w:lang w:eastAsia="zh-CN"/>
              </w:rPr>
              <w:t>hopping points</w:t>
            </w:r>
            <w:r w:rsidR="007E0FBD">
              <w:rPr>
                <w:rFonts w:eastAsia="宋体" w:hint="eastAsia"/>
                <w:szCs w:val="20"/>
                <w:lang w:eastAsia="zh-CN"/>
              </w:rPr>
              <w:t>,</w:t>
            </w:r>
            <m:oMath>
              <m:r>
                <w:rPr>
                  <w:rFonts w:ascii="Cambria Math" w:hAnsi="Cambria Math"/>
                  <w:kern w:val="2"/>
                  <w:sz w:val="18"/>
                  <w:szCs w:val="20"/>
                </w:rPr>
                <m:t xml:space="preserve"> </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hopping</m:t>
                  </m:r>
                </m:sub>
              </m:sSub>
            </m:oMath>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4</w:t>
            </w:r>
          </w:p>
        </w:tc>
        <w:tc>
          <w:tcPr>
            <w:tcW w:w="4643" w:type="dxa"/>
          </w:tcPr>
          <w:p w:rsidR="00584956" w:rsidRDefault="008A37FA" w:rsidP="0091733F">
            <w:pPr>
              <w:pStyle w:val="a0"/>
              <w:jc w:val="center"/>
              <w:rPr>
                <w:rFonts w:eastAsia="宋体"/>
                <w:lang w:eastAsia="zh-CN"/>
              </w:rPr>
            </w:pPr>
            <m:oMathPara>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m:oMathPara>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5</w:t>
            </w:r>
          </w:p>
        </w:tc>
        <w:tc>
          <w:tcPr>
            <w:tcW w:w="4643" w:type="dxa"/>
          </w:tcPr>
          <w:p w:rsidR="00584956" w:rsidRDefault="008A37FA" w:rsidP="0091733F">
            <w:pPr>
              <w:pStyle w:val="a0"/>
              <w:jc w:val="center"/>
              <w:rPr>
                <w:rFonts w:eastAsia="宋体"/>
                <w:lang w:eastAsia="zh-CN"/>
              </w:rPr>
            </w:pPr>
            <m:oMathPara>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m:oMathPara>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6</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E0FBD">
              <w:rPr>
                <w:rFonts w:eastAsia="宋体" w:hint="eastAsia"/>
                <w:kern w:val="2"/>
                <w:sz w:val="18"/>
                <w:szCs w:val="20"/>
                <w:lang w:eastAsia="zh-CN"/>
              </w:rPr>
              <w:t>,</w:t>
            </w:r>
            <m:oMath>
              <m:r>
                <m:rPr>
                  <m:sty m:val="p"/>
                </m:rPr>
                <w:rPr>
                  <w:rFonts w:ascii="Cambria Math" w:eastAsia="宋体" w:hAnsi="Cambria Math"/>
                  <w:kern w:val="2"/>
                  <w:sz w:val="18"/>
                  <w:szCs w:val="20"/>
                  <w:lang w:eastAsia="zh-CN"/>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E0FBD">
              <w:rPr>
                <w:rFonts w:eastAsia="宋体" w:hint="eastAsia"/>
                <w:kern w:val="2"/>
                <w:sz w:val="18"/>
                <w:szCs w:val="20"/>
                <w:lang w:eastAsia="zh-CN"/>
              </w:rPr>
              <w:t>-1</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7</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-1</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8</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w:t>
            </w:r>
            <m:oMath>
              <m:r>
                <m:rPr>
                  <m:sty m:val="p"/>
                </m:rPr>
                <w:rPr>
                  <w:rFonts w:ascii="Cambria Math" w:eastAsia="宋体" w:hAnsi="Cambria Math"/>
                  <w:kern w:val="2"/>
                  <w:sz w:val="18"/>
                  <w:szCs w:val="20"/>
                  <w:lang w:eastAsia="zh-CN"/>
                </w:rPr>
                <m:t xml:space="preserve"> </m:t>
              </m:r>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-1</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9</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-1</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10</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w:t>
            </w:r>
            <m:oMath>
              <m:r>
                <m:rPr>
                  <m:sty m:val="p"/>
                </m:rPr>
                <w:rPr>
                  <w:rFonts w:ascii="Cambria Math" w:eastAsia="宋体" w:hAnsi="Cambria Math"/>
                  <w:kern w:val="2"/>
                  <w:sz w:val="18"/>
                  <w:szCs w:val="20"/>
                  <w:lang w:eastAsia="zh-CN"/>
                </w:rPr>
                <m:t xml:space="preserve"> </m:t>
              </m:r>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-1</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11</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D6CAE">
              <w:rPr>
                <w:rFonts w:eastAsia="宋体" w:hint="eastAsia"/>
                <w:kern w:val="2"/>
                <w:sz w:val="18"/>
                <w:szCs w:val="20"/>
                <w:lang w:eastAsia="zh-CN"/>
              </w:rPr>
              <w:t>,</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D6CAE">
              <w:rPr>
                <w:rFonts w:eastAsia="宋体" w:hint="eastAsia"/>
                <w:kern w:val="2"/>
                <w:sz w:val="18"/>
                <w:szCs w:val="20"/>
                <w:lang w:eastAsia="zh-CN"/>
              </w:rPr>
              <w:t>-1,</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D6CAE">
              <w:rPr>
                <w:rFonts w:eastAsia="宋体" w:hint="eastAsia"/>
                <w:kern w:val="2"/>
                <w:sz w:val="18"/>
                <w:szCs w:val="20"/>
                <w:lang w:eastAsia="zh-CN"/>
              </w:rPr>
              <w:t>-2</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12</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D6CAE">
              <w:rPr>
                <w:rFonts w:eastAsia="宋体" w:hint="eastAsia"/>
                <w:kern w:val="2"/>
                <w:sz w:val="18"/>
                <w:szCs w:val="20"/>
                <w:lang w:eastAsia="zh-CN"/>
              </w:rPr>
              <w:t>,</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D6CAE">
              <w:rPr>
                <w:rFonts w:eastAsia="宋体" w:hint="eastAsia"/>
                <w:kern w:val="2"/>
                <w:sz w:val="18"/>
                <w:szCs w:val="20"/>
                <w:lang w:eastAsia="zh-CN"/>
              </w:rPr>
              <w:t>-1,</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7D6CAE">
              <w:rPr>
                <w:rFonts w:eastAsia="宋体" w:hint="eastAsia"/>
                <w:kern w:val="2"/>
                <w:sz w:val="18"/>
                <w:szCs w:val="20"/>
                <w:lang w:eastAsia="zh-CN"/>
              </w:rPr>
              <w:t>-2</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13</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-1,</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-2</w:t>
            </w:r>
          </w:p>
        </w:tc>
      </w:tr>
      <w:tr w:rsidR="00584956" w:rsidTr="0020190F">
        <w:tc>
          <w:tcPr>
            <w:tcW w:w="4643" w:type="dxa"/>
          </w:tcPr>
          <w:p w:rsidR="00584956" w:rsidRPr="007A3B12" w:rsidRDefault="00584956" w:rsidP="00C7503A">
            <w:pPr>
              <w:ind w:firstLineChars="199" w:firstLine="400"/>
              <w:jc w:val="center"/>
              <w:rPr>
                <w:b/>
                <w:szCs w:val="20"/>
              </w:rPr>
            </w:pPr>
            <w:r w:rsidRPr="007A3B12">
              <w:rPr>
                <w:b/>
                <w:szCs w:val="20"/>
              </w:rPr>
              <w:t>14</w:t>
            </w:r>
          </w:p>
        </w:tc>
        <w:tc>
          <w:tcPr>
            <w:tcW w:w="4643" w:type="dxa"/>
          </w:tcPr>
          <w:p w:rsidR="00584956" w:rsidRDefault="008A37FA" w:rsidP="0091733F">
            <w:pPr>
              <w:pStyle w:val="a0"/>
              <w:jc w:val="center"/>
              <w:rPr>
                <w:rFonts w:eastAsia="宋体"/>
                <w:lang w:eastAsia="zh-CN"/>
              </w:rPr>
            </w:pPr>
            <m:oMath>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r>
                <w:rPr>
                  <w:rFonts w:ascii="Cambria Math" w:hAnsi="Cambria Math"/>
                  <w:kern w:val="2"/>
                  <w:sz w:val="18"/>
                  <w:szCs w:val="20"/>
                </w:rPr>
                <m:t>,</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-1,</w:t>
            </w:r>
            <m:oMath>
              <m:r>
                <w:rPr>
                  <w:rFonts w:ascii="Cambria Math" w:hAnsi="Cambria Math"/>
                  <w:kern w:val="2"/>
                  <w:sz w:val="18"/>
                  <w:szCs w:val="20"/>
                </w:rPr>
                <m:t xml:space="preserve"> </m:t>
              </m:r>
              <m:d>
                <m:dPr>
                  <m:begChr m:val="⌊"/>
                  <m:endChr m:val="⌋"/>
                  <m:ctrlPr>
                    <w:rPr>
                      <w:rFonts w:ascii="Cambria Math" w:hAnsi="Cambria Math"/>
                      <w:i/>
                      <w:kern w:val="2"/>
                      <w:sz w:val="18"/>
                      <w:szCs w:val="20"/>
                    </w:rPr>
                  </m:ctrlPr>
                </m:dPr>
                <m:e>
                  <m:f>
                    <m:fPr>
                      <m:ctrlPr>
                        <w:rPr>
                          <w:rFonts w:ascii="Cambria Math" w:hAnsi="Cambria Math"/>
                          <w:i/>
                          <w:iCs/>
                          <w:kern w:val="2"/>
                          <w:sz w:val="18"/>
                          <w:szCs w:val="20"/>
                        </w:rPr>
                      </m:ctrlPr>
                    </m:fPr>
                    <m:num>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r>
                        <w:rPr>
                          <w:rFonts w:ascii="Cambria Math" w:hAnsi="Cambria Math"/>
                          <w:kern w:val="2"/>
                          <w:sz w:val="18"/>
                          <w:szCs w:val="20"/>
                        </w:rPr>
                        <m:t>+</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num>
                    <m:den>
                      <m:r>
                        <w:rPr>
                          <w:rFonts w:ascii="Cambria Math" w:hAnsi="Cambria Math"/>
                          <w:kern w:val="2"/>
                          <w:sz w:val="18"/>
                          <w:szCs w:val="20"/>
                        </w:rPr>
                        <m:t>2</m:t>
                      </m:r>
                    </m:den>
                  </m:f>
                </m:e>
              </m:d>
            </m:oMath>
            <w:r w:rsidR="00A167C9">
              <w:rPr>
                <w:rFonts w:eastAsia="宋体" w:hint="eastAsia"/>
                <w:kern w:val="2"/>
                <w:sz w:val="18"/>
                <w:szCs w:val="20"/>
                <w:lang w:eastAsia="zh-CN"/>
              </w:rPr>
              <w:t>-2</w:t>
            </w:r>
          </w:p>
        </w:tc>
      </w:tr>
    </w:tbl>
    <w:p w:rsidR="0020190F" w:rsidRPr="002A1A1A" w:rsidRDefault="005F5E42" w:rsidP="00481D58">
      <w:pPr>
        <w:pStyle w:val="a0"/>
        <w:rPr>
          <w:rFonts w:eastAsia="宋体"/>
          <w:lang w:eastAsia="zh-CN"/>
        </w:rPr>
      </w:pPr>
      <w:r>
        <w:rPr>
          <w:rFonts w:eastAsia="宋体"/>
          <w:lang w:eastAsia="zh-CN"/>
        </w:rPr>
        <w:t>N</w:t>
      </w:r>
      <w:r>
        <w:rPr>
          <w:rFonts w:eastAsia="宋体" w:hint="eastAsia"/>
          <w:lang w:eastAsia="zh-CN"/>
        </w:rPr>
        <w:t>otes:</w:t>
      </w:r>
      <m:oMath>
        <m:r>
          <w:rPr>
            <w:rFonts w:ascii="Cambria Math" w:hAnsi="Cambria Math"/>
            <w:kern w:val="2"/>
            <w:sz w:val="18"/>
            <w:szCs w:val="20"/>
          </w:rPr>
          <m:t xml:space="preserve"> </m:t>
        </m:r>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start</m:t>
            </m:r>
          </m:sub>
        </m:sSub>
      </m:oMath>
      <w:proofErr w:type="gramStart"/>
      <w:r w:rsidR="00B07389">
        <w:rPr>
          <w:rFonts w:eastAsia="宋体" w:hint="eastAsia"/>
          <w:iCs/>
          <w:kern w:val="2"/>
          <w:sz w:val="18"/>
          <w:szCs w:val="20"/>
          <w:lang w:eastAsia="zh-CN"/>
        </w:rPr>
        <w:t>:</w:t>
      </w:r>
      <w:proofErr w:type="gramEnd"/>
      <w:r w:rsidR="00B07389">
        <w:rPr>
          <w:rFonts w:eastAsia="宋体" w:hint="eastAsia"/>
          <w:iCs/>
          <w:kern w:val="2"/>
          <w:sz w:val="18"/>
          <w:szCs w:val="20"/>
          <w:lang w:eastAsia="zh-CN"/>
        </w:rPr>
        <w:t xml:space="preserve"> </w:t>
      </w:r>
      <w:r w:rsidR="00B07389" w:rsidRPr="00372A62">
        <w:rPr>
          <w:rFonts w:eastAsia="宋体"/>
          <w:iCs/>
          <w:kern w:val="2"/>
          <w:sz w:val="18"/>
          <w:szCs w:val="20"/>
          <w:lang w:eastAsia="zh-CN"/>
        </w:rPr>
        <w:t>start</w:t>
      </w:r>
      <w:r w:rsidR="00B07389">
        <w:rPr>
          <w:rFonts w:eastAsia="宋体" w:hint="eastAsia"/>
          <w:iCs/>
          <w:kern w:val="2"/>
          <w:sz w:val="18"/>
          <w:szCs w:val="20"/>
          <w:lang w:eastAsia="zh-CN"/>
        </w:rPr>
        <w:t>ing</w:t>
      </w:r>
      <w:r w:rsidR="00B07389" w:rsidRPr="00372A62">
        <w:rPr>
          <w:rFonts w:eastAsia="宋体"/>
          <w:iCs/>
          <w:kern w:val="2"/>
          <w:sz w:val="18"/>
          <w:szCs w:val="20"/>
          <w:lang w:eastAsia="zh-CN"/>
        </w:rPr>
        <w:t xml:space="preserve"> </w:t>
      </w:r>
      <w:r w:rsidR="007D6CAE">
        <w:rPr>
          <w:rFonts w:eastAsia="宋体" w:hint="eastAsia"/>
          <w:iCs/>
          <w:kern w:val="2"/>
          <w:sz w:val="18"/>
          <w:szCs w:val="20"/>
          <w:lang w:eastAsia="zh-CN"/>
        </w:rPr>
        <w:t>symbol</w:t>
      </w:r>
      <w:r w:rsidR="00B07389" w:rsidRPr="00372A62">
        <w:rPr>
          <w:rFonts w:eastAsia="宋体"/>
          <w:iCs/>
          <w:kern w:val="2"/>
          <w:sz w:val="18"/>
          <w:szCs w:val="20"/>
          <w:lang w:eastAsia="zh-CN"/>
        </w:rPr>
        <w:t xml:space="preserve"> of the PUCCH region</w:t>
      </w:r>
      <w:r w:rsidR="00B07389">
        <w:rPr>
          <w:rFonts w:eastAsia="宋体" w:hint="eastAsia"/>
          <w:iCs/>
          <w:kern w:val="2"/>
          <w:sz w:val="18"/>
          <w:szCs w:val="20"/>
          <w:lang w:eastAsia="zh-CN"/>
        </w:rPr>
        <w:t xml:space="preserve">. </w:t>
      </w:r>
      <m:oMath>
        <m:sSub>
          <m:sSubPr>
            <m:ctrlPr>
              <w:rPr>
                <w:rFonts w:ascii="Cambria Math" w:hAnsi="Cambria Math"/>
                <w:i/>
                <w:iCs/>
                <w:kern w:val="2"/>
                <w:sz w:val="18"/>
                <w:szCs w:val="20"/>
              </w:rPr>
            </m:ctrlPr>
          </m:sSubPr>
          <m:e>
            <m:r>
              <w:rPr>
                <w:rFonts w:ascii="Cambria Math" w:hAnsi="Cambria Math"/>
                <w:sz w:val="18"/>
                <w:szCs w:val="20"/>
              </w:rPr>
              <m:t>T</m:t>
            </m:r>
          </m:e>
          <m:sub>
            <m:r>
              <w:rPr>
                <w:rFonts w:ascii="Cambria Math" w:hAnsi="Cambria Math"/>
                <w:sz w:val="18"/>
                <w:szCs w:val="20"/>
              </w:rPr>
              <m:t>end</m:t>
            </m:r>
          </m:sub>
        </m:sSub>
      </m:oMath>
      <w:r w:rsidR="00B07389">
        <w:rPr>
          <w:rFonts w:eastAsia="宋体" w:hint="eastAsia"/>
          <w:iCs/>
          <w:kern w:val="2"/>
          <w:sz w:val="18"/>
          <w:szCs w:val="20"/>
          <w:lang w:eastAsia="zh-CN"/>
        </w:rPr>
        <w:t>: e</w:t>
      </w:r>
      <w:r w:rsidR="00B07389" w:rsidRPr="008F12EA">
        <w:rPr>
          <w:rFonts w:eastAsia="宋体"/>
          <w:iCs/>
          <w:kern w:val="2"/>
          <w:sz w:val="18"/>
          <w:szCs w:val="20"/>
          <w:lang w:eastAsia="zh-CN"/>
        </w:rPr>
        <w:t>nd</w:t>
      </w:r>
      <w:r w:rsidR="00B07389">
        <w:rPr>
          <w:rFonts w:eastAsia="宋体" w:hint="eastAsia"/>
          <w:iCs/>
          <w:kern w:val="2"/>
          <w:sz w:val="18"/>
          <w:szCs w:val="20"/>
          <w:lang w:eastAsia="zh-CN"/>
        </w:rPr>
        <w:t>ing</w:t>
      </w:r>
      <w:r w:rsidR="00B07389" w:rsidRPr="008F12EA">
        <w:rPr>
          <w:rFonts w:eastAsia="宋体"/>
          <w:iCs/>
          <w:kern w:val="2"/>
          <w:sz w:val="18"/>
          <w:szCs w:val="20"/>
          <w:lang w:eastAsia="zh-CN"/>
        </w:rPr>
        <w:t xml:space="preserve"> </w:t>
      </w:r>
      <w:r w:rsidR="007D6CAE">
        <w:rPr>
          <w:rFonts w:eastAsia="宋体" w:hint="eastAsia"/>
          <w:iCs/>
          <w:kern w:val="2"/>
          <w:sz w:val="18"/>
          <w:szCs w:val="20"/>
          <w:lang w:eastAsia="zh-CN"/>
        </w:rPr>
        <w:t>symbol</w:t>
      </w:r>
      <w:r w:rsidR="00B07389" w:rsidRPr="008F12EA">
        <w:rPr>
          <w:rFonts w:eastAsia="宋体"/>
          <w:iCs/>
          <w:kern w:val="2"/>
          <w:sz w:val="18"/>
          <w:szCs w:val="20"/>
          <w:lang w:eastAsia="zh-CN"/>
        </w:rPr>
        <w:t xml:space="preserve"> of the PUCCH region</w:t>
      </w:r>
    </w:p>
    <w:p w:rsidR="00CC5BCA" w:rsidRPr="00707623" w:rsidRDefault="00702F9A" w:rsidP="0053259D">
      <w:pPr>
        <w:pStyle w:val="a0"/>
        <w:rPr>
          <w:rFonts w:eastAsia="宋体"/>
          <w:b/>
          <w:i/>
          <w:lang w:eastAsia="zh-CN"/>
        </w:rPr>
      </w:pPr>
      <w:r w:rsidRPr="00707623">
        <w:rPr>
          <w:rFonts w:eastAsia="宋体"/>
          <w:b/>
          <w:i/>
          <w:lang w:eastAsia="zh-CN"/>
        </w:rPr>
        <w:t xml:space="preserve">Proposal </w:t>
      </w:r>
      <w:r w:rsidR="00F10224" w:rsidRPr="00707623">
        <w:rPr>
          <w:rFonts w:eastAsia="宋体" w:hint="eastAsia"/>
          <w:b/>
          <w:i/>
          <w:lang w:eastAsia="zh-CN"/>
        </w:rPr>
        <w:t>4</w:t>
      </w:r>
      <w:r w:rsidRPr="00707623">
        <w:rPr>
          <w:rFonts w:eastAsia="宋体"/>
          <w:b/>
          <w:i/>
          <w:lang w:eastAsia="zh-CN"/>
        </w:rPr>
        <w:t xml:space="preserve">: For long PUCCH with frequency hopping, </w:t>
      </w:r>
      <w:r w:rsidR="0041572E" w:rsidRPr="00707623">
        <w:rPr>
          <w:rFonts w:eastAsia="宋体"/>
          <w:b/>
          <w:i/>
          <w:lang w:eastAsia="zh-CN"/>
        </w:rPr>
        <w:t xml:space="preserve">it is propose that </w:t>
      </w:r>
      <w:r w:rsidR="0041572E" w:rsidRPr="00707623">
        <w:rPr>
          <w:rFonts w:eastAsia="宋体"/>
          <w:b/>
          <w:i/>
          <w:szCs w:val="20"/>
          <w:lang w:eastAsia="zh-CN"/>
        </w:rPr>
        <w:t xml:space="preserve">RRC configures a set of hopping points </w:t>
      </w:r>
      <w:r w:rsidR="0053259D" w:rsidRPr="00707623">
        <w:rPr>
          <w:rFonts w:eastAsia="宋体" w:hint="eastAsia"/>
          <w:b/>
          <w:i/>
          <w:szCs w:val="20"/>
          <w:lang w:eastAsia="zh-CN"/>
        </w:rPr>
        <w:t xml:space="preserve">relative to the slot </w:t>
      </w:r>
      <w:r w:rsidR="0041572E" w:rsidRPr="00707623">
        <w:rPr>
          <w:rFonts w:eastAsia="宋体"/>
          <w:b/>
          <w:i/>
          <w:szCs w:val="20"/>
          <w:lang w:eastAsia="zh-CN"/>
        </w:rPr>
        <w:t xml:space="preserve">and </w:t>
      </w:r>
      <w:r w:rsidR="0046461F" w:rsidRPr="00707623">
        <w:rPr>
          <w:rFonts w:eastAsia="宋体" w:hint="eastAsia"/>
          <w:b/>
          <w:i/>
          <w:szCs w:val="20"/>
          <w:lang w:eastAsia="zh-CN"/>
        </w:rPr>
        <w:t xml:space="preserve">UE determines the actual hopping point according to the DCI </w:t>
      </w:r>
      <w:r w:rsidR="0046461F" w:rsidRPr="00707623">
        <w:rPr>
          <w:rFonts w:eastAsia="宋体"/>
          <w:b/>
          <w:i/>
          <w:szCs w:val="20"/>
          <w:lang w:eastAsia="zh-CN"/>
        </w:rPr>
        <w:t>indication</w:t>
      </w:r>
      <w:r w:rsidR="0046461F" w:rsidRPr="00707623">
        <w:rPr>
          <w:rFonts w:eastAsia="宋体" w:hint="eastAsia"/>
          <w:b/>
          <w:i/>
          <w:szCs w:val="20"/>
          <w:lang w:eastAsia="zh-CN"/>
        </w:rPr>
        <w:t xml:space="preserve"> or a </w:t>
      </w:r>
      <w:r w:rsidR="006B4EAE" w:rsidRPr="00707623">
        <w:rPr>
          <w:rFonts w:eastAsia="宋体" w:hint="eastAsia"/>
          <w:b/>
          <w:i/>
          <w:szCs w:val="20"/>
          <w:lang w:eastAsia="zh-CN"/>
        </w:rPr>
        <w:t xml:space="preserve">specified </w:t>
      </w:r>
      <w:r w:rsidR="0046461F" w:rsidRPr="00707623">
        <w:rPr>
          <w:rFonts w:eastAsia="宋体" w:hint="eastAsia"/>
          <w:b/>
          <w:i/>
          <w:szCs w:val="20"/>
          <w:lang w:eastAsia="zh-CN"/>
        </w:rPr>
        <w:t xml:space="preserve">rule. </w:t>
      </w:r>
    </w:p>
    <w:bookmarkEnd w:id="0"/>
    <w:bookmarkEnd w:id="1"/>
    <w:p w:rsidR="00ED10D9" w:rsidRDefault="001F1D34" w:rsidP="00ED10D9">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2A1A1A">
        <w:rPr>
          <w:rFonts w:cs="Times New Roman"/>
          <w:b w:val="0"/>
          <w:bCs w:val="0"/>
          <w:kern w:val="0"/>
          <w:sz w:val="36"/>
          <w:szCs w:val="20"/>
          <w:lang w:val="en-GB" w:eastAsia="en-GB"/>
        </w:rPr>
        <w:t>Conclusion</w:t>
      </w:r>
    </w:p>
    <w:p w:rsidR="00ED10D9" w:rsidRPr="00ED10D9" w:rsidRDefault="00ED10D9" w:rsidP="00ED10D9">
      <w:pPr>
        <w:pStyle w:val="a0"/>
        <w:rPr>
          <w:rFonts w:ascii="Arial" w:eastAsiaTheme="minorEastAsia" w:hAnsi="Arial"/>
          <w:sz w:val="36"/>
          <w:szCs w:val="20"/>
          <w:lang w:eastAsia="zh-CN"/>
        </w:rPr>
      </w:pPr>
      <w:r w:rsidRPr="00ED10D9">
        <w:rPr>
          <w:rFonts w:hint="eastAsia"/>
          <w:szCs w:val="20"/>
        </w:rPr>
        <w:t xml:space="preserve">In </w:t>
      </w:r>
      <w:r w:rsidRPr="00ED10D9">
        <w:rPr>
          <w:rFonts w:eastAsia="宋体" w:hint="eastAsia"/>
          <w:szCs w:val="20"/>
          <w:lang w:eastAsia="zh-CN"/>
        </w:rPr>
        <w:t>this</w:t>
      </w:r>
      <w:r w:rsidRPr="00ED10D9">
        <w:rPr>
          <w:rFonts w:hint="eastAsia"/>
          <w:szCs w:val="20"/>
        </w:rPr>
        <w:t xml:space="preserve"> document, we discuss </w:t>
      </w:r>
      <w:r w:rsidRPr="00ED10D9">
        <w:rPr>
          <w:szCs w:val="20"/>
        </w:rPr>
        <w:t xml:space="preserve">the </w:t>
      </w:r>
      <w:r w:rsidRPr="00E537E4">
        <w:rPr>
          <w:iCs/>
          <w:szCs w:val="20"/>
          <w:lang w:eastAsia="ja-JP"/>
        </w:rPr>
        <w:t>long PUCCH</w:t>
      </w:r>
      <w:r w:rsidRPr="00AB54AF">
        <w:rPr>
          <w:iCs/>
          <w:szCs w:val="20"/>
          <w:lang w:eastAsia="ja-JP"/>
        </w:rPr>
        <w:t xml:space="preserve"> </w:t>
      </w:r>
      <w:r w:rsidRPr="00AB54AF">
        <w:rPr>
          <w:rFonts w:hint="eastAsia"/>
          <w:iCs/>
          <w:szCs w:val="20"/>
          <w:lang w:eastAsia="ja-JP"/>
        </w:rPr>
        <w:t xml:space="preserve">with </w:t>
      </w:r>
      <w:r w:rsidRPr="00401975">
        <w:rPr>
          <w:rFonts w:eastAsia="宋体" w:hint="eastAsia"/>
          <w:iCs/>
          <w:szCs w:val="20"/>
          <w:lang w:eastAsia="zh-CN"/>
        </w:rPr>
        <w:t>up to</w:t>
      </w:r>
      <w:r w:rsidRPr="00AB54AF">
        <w:rPr>
          <w:rFonts w:hint="eastAsia"/>
          <w:iCs/>
          <w:szCs w:val="20"/>
          <w:lang w:eastAsia="ja-JP"/>
        </w:rPr>
        <w:t xml:space="preserve"> 2 bits</w:t>
      </w:r>
      <w:r w:rsidRPr="00ED10D9">
        <w:rPr>
          <w:szCs w:val="20"/>
        </w:rPr>
        <w:t xml:space="preserve"> </w:t>
      </w:r>
      <w:r w:rsidRPr="00ED10D9">
        <w:rPr>
          <w:rFonts w:hint="eastAsia"/>
          <w:szCs w:val="20"/>
        </w:rPr>
        <w:t>with the following proposals:</w:t>
      </w:r>
    </w:p>
    <w:p w:rsidR="002B131F" w:rsidRDefault="002B131F" w:rsidP="002B131F">
      <w:pPr>
        <w:pStyle w:val="a0"/>
        <w:rPr>
          <w:rFonts w:eastAsiaTheme="minorEastAsia"/>
          <w:b/>
          <w:lang w:eastAsia="zh-CN"/>
        </w:rPr>
      </w:pPr>
      <w:r w:rsidRPr="00EE11A8">
        <w:rPr>
          <w:rFonts w:eastAsiaTheme="minorEastAsia"/>
          <w:b/>
          <w:lang w:eastAsia="zh-CN"/>
        </w:rPr>
        <w:t>P</w:t>
      </w:r>
      <w:r w:rsidRPr="00EE11A8">
        <w:rPr>
          <w:rFonts w:eastAsiaTheme="minorEastAsia" w:hint="eastAsia"/>
          <w:b/>
          <w:lang w:eastAsia="zh-CN"/>
        </w:rPr>
        <w:t xml:space="preserve">roposal 1: </w:t>
      </w:r>
      <w:r>
        <w:rPr>
          <w:rFonts w:eastAsiaTheme="minorEastAsia"/>
          <w:b/>
          <w:lang w:eastAsia="zh-CN"/>
        </w:rPr>
        <w:t>D</w:t>
      </w:r>
      <w:r w:rsidRPr="004A3309">
        <w:rPr>
          <w:rFonts w:eastAsiaTheme="minorEastAsia" w:hint="eastAsia"/>
          <w:b/>
          <w:lang w:eastAsia="zh-CN"/>
        </w:rPr>
        <w:t>ifferent</w:t>
      </w:r>
      <w:r>
        <w:rPr>
          <w:rFonts w:eastAsiaTheme="minorEastAsia" w:hint="eastAsia"/>
          <w:b/>
          <w:lang w:eastAsia="zh-CN"/>
        </w:rPr>
        <w:t xml:space="preserve"> </w:t>
      </w:r>
      <m:oMath>
        <m:sSub>
          <m:sSubPr>
            <m:ctrlPr>
              <w:rPr>
                <w:rFonts w:ascii="Cambria Math" w:hAnsi="Cambria Math"/>
              </w:rPr>
            </m:ctrlPr>
          </m:sSubPr>
          <m:e>
            <m:r>
              <m:rPr>
                <m:sty m:val="p"/>
              </m:rPr>
              <w:rPr>
                <w:rFonts w:ascii="Cambria Math" w:hAnsi="Cambria Math"/>
              </w:rPr>
              <m:t>∆</m:t>
            </m:r>
          </m:e>
          <m:sub>
            <m:r>
              <w:rPr>
                <w:rFonts w:ascii="Cambria Math" w:hAnsi="Cambria Math"/>
              </w:rPr>
              <m:t>shift</m:t>
            </m:r>
          </m:sub>
        </m:sSub>
      </m:oMath>
      <w:r w:rsidRPr="004A3309">
        <w:rPr>
          <w:rFonts w:eastAsiaTheme="minorEastAsia" w:hint="eastAsia"/>
          <w:b/>
          <w:lang w:eastAsia="zh-CN"/>
        </w:rPr>
        <w:t xml:space="preserve"> can be configured </w:t>
      </w:r>
      <w:r>
        <w:rPr>
          <w:rFonts w:eastAsiaTheme="minorEastAsia"/>
          <w:b/>
          <w:lang w:eastAsia="zh-CN"/>
        </w:rPr>
        <w:t>for DMRS and UCI for long PUCCH for UCI of up to 2 bits.</w:t>
      </w:r>
    </w:p>
    <w:p w:rsidR="00175DFC" w:rsidRPr="001461B5" w:rsidRDefault="00175DFC" w:rsidP="00175DFC">
      <w:pPr>
        <w:jc w:val="both"/>
        <w:rPr>
          <w:rFonts w:eastAsia="宋体"/>
          <w:b/>
          <w:szCs w:val="20"/>
          <w:lang w:eastAsia="zh-CN"/>
        </w:rPr>
      </w:pPr>
      <w:r w:rsidRPr="001461B5">
        <w:rPr>
          <w:rFonts w:eastAsia="宋体"/>
          <w:b/>
          <w:szCs w:val="20"/>
          <w:lang w:eastAsia="zh-CN"/>
        </w:rPr>
        <w:t>Proposal 2: the following alternatives can be considered for OCC multiplexing capacity for hopping cases and non-hopping,</w:t>
      </w:r>
    </w:p>
    <w:p w:rsidR="00175DFC" w:rsidRPr="001461B5" w:rsidRDefault="00175DFC" w:rsidP="00175DFC">
      <w:pPr>
        <w:pStyle w:val="af"/>
        <w:numPr>
          <w:ilvl w:val="0"/>
          <w:numId w:val="51"/>
        </w:numPr>
        <w:ind w:firstLineChars="0"/>
        <w:rPr>
          <w:rFonts w:ascii="Times New Roman" w:hAnsi="Times New Roman"/>
          <w:b/>
          <w:sz w:val="20"/>
          <w:szCs w:val="20"/>
        </w:rPr>
      </w:pPr>
      <w:r w:rsidRPr="001461B5">
        <w:rPr>
          <w:rFonts w:ascii="Times New Roman" w:hAnsi="Times New Roman"/>
          <w:b/>
          <w:sz w:val="20"/>
          <w:szCs w:val="20"/>
        </w:rPr>
        <w:t>Alt 1a: maximized OCC multiplexing capacity</w:t>
      </w:r>
    </w:p>
    <w:p w:rsidR="00175DFC" w:rsidRPr="001461B5" w:rsidRDefault="00175DFC" w:rsidP="00175DFC">
      <w:pPr>
        <w:pStyle w:val="af"/>
        <w:numPr>
          <w:ilvl w:val="0"/>
          <w:numId w:val="51"/>
        </w:numPr>
        <w:ind w:firstLineChars="0"/>
        <w:rPr>
          <w:rFonts w:ascii="Times New Roman" w:hAnsi="Times New Roman"/>
          <w:b/>
          <w:sz w:val="20"/>
          <w:szCs w:val="20"/>
        </w:rPr>
      </w:pPr>
      <w:r w:rsidRPr="001461B5">
        <w:rPr>
          <w:rFonts w:ascii="Times New Roman" w:hAnsi="Times New Roman"/>
          <w:b/>
          <w:sz w:val="20"/>
          <w:szCs w:val="20"/>
        </w:rPr>
        <w:t>Alt 1b: maximized OCC multiplexing capacity with limitation to 3</w:t>
      </w:r>
    </w:p>
    <w:p w:rsidR="00175DFC" w:rsidRPr="001461B5" w:rsidRDefault="00175DFC" w:rsidP="00175DFC">
      <w:pPr>
        <w:pStyle w:val="af"/>
        <w:numPr>
          <w:ilvl w:val="0"/>
          <w:numId w:val="51"/>
        </w:numPr>
        <w:ind w:firstLineChars="0"/>
        <w:rPr>
          <w:rFonts w:ascii="Times New Roman" w:hAnsi="Times New Roman"/>
          <w:b/>
          <w:sz w:val="20"/>
          <w:szCs w:val="20"/>
        </w:rPr>
      </w:pPr>
      <w:r w:rsidRPr="001461B5">
        <w:rPr>
          <w:rFonts w:ascii="Times New Roman" w:hAnsi="Times New Roman"/>
          <w:b/>
          <w:sz w:val="20"/>
          <w:szCs w:val="20"/>
        </w:rPr>
        <w:lastRenderedPageBreak/>
        <w:t>Alt 2: same OCC multiplexing capacity with and without frequency hopping</w:t>
      </w:r>
    </w:p>
    <w:p w:rsidR="00175DFC" w:rsidRPr="001461B5" w:rsidRDefault="00175DFC" w:rsidP="00175DFC">
      <w:pPr>
        <w:jc w:val="both"/>
        <w:rPr>
          <w:rFonts w:eastAsia="宋体"/>
          <w:b/>
          <w:szCs w:val="20"/>
          <w:lang w:eastAsia="zh-CN"/>
        </w:rPr>
      </w:pPr>
      <w:r w:rsidRPr="001461B5">
        <w:rPr>
          <w:rFonts w:eastAsia="宋体"/>
          <w:b/>
          <w:szCs w:val="20"/>
          <w:lang w:eastAsia="zh-CN"/>
        </w:rPr>
        <w:t>The detailed values are as follows,</w:t>
      </w:r>
    </w:p>
    <w:p w:rsidR="00175DFC" w:rsidRPr="001461B5" w:rsidRDefault="00175DFC" w:rsidP="00175DFC">
      <w:pPr>
        <w:jc w:val="both"/>
        <w:rPr>
          <w:rFonts w:eastAsia="宋体"/>
          <w:b/>
          <w:lang w:eastAsia="zh-CN"/>
        </w:rPr>
      </w:pPr>
    </w:p>
    <w:tbl>
      <w:tblPr>
        <w:tblStyle w:val="a7"/>
        <w:tblW w:w="5000" w:type="pct"/>
        <w:tblLook w:val="04A0" w:firstRow="1" w:lastRow="0" w:firstColumn="1" w:lastColumn="0" w:noHBand="0" w:noVBand="1"/>
      </w:tblPr>
      <w:tblGrid>
        <w:gridCol w:w="1904"/>
        <w:gridCol w:w="899"/>
        <w:gridCol w:w="897"/>
        <w:gridCol w:w="1014"/>
        <w:gridCol w:w="793"/>
        <w:gridCol w:w="903"/>
        <w:gridCol w:w="988"/>
        <w:gridCol w:w="945"/>
        <w:gridCol w:w="943"/>
      </w:tblGrid>
      <w:tr w:rsidR="00175DFC" w:rsidTr="001461B5">
        <w:tc>
          <w:tcPr>
            <w:tcW w:w="1025" w:type="pct"/>
            <w:vMerge w:val="restart"/>
          </w:tcPr>
          <w:p w:rsidR="00175DFC" w:rsidRDefault="00175DFC" w:rsidP="001461B5">
            <w:pPr>
              <w:jc w:val="both"/>
              <w:rPr>
                <w:rFonts w:eastAsia="宋体"/>
                <w:lang w:eastAsia="zh-CN"/>
              </w:rPr>
            </w:pPr>
            <w:r w:rsidRPr="00690E69">
              <w:rPr>
                <w:b/>
              </w:rPr>
              <w:t>Long-PUCCH duration N</w:t>
            </w:r>
          </w:p>
        </w:tc>
        <w:tc>
          <w:tcPr>
            <w:tcW w:w="3975" w:type="pct"/>
            <w:gridSpan w:val="8"/>
          </w:tcPr>
          <w:p w:rsidR="00175DFC" w:rsidRPr="00690E69" w:rsidRDefault="00175DFC" w:rsidP="001461B5">
            <w:pPr>
              <w:jc w:val="center"/>
              <w:rPr>
                <w:b/>
              </w:rPr>
            </w:pPr>
            <w:r w:rsidRPr="00690E69">
              <w:rPr>
                <w:b/>
              </w:rPr>
              <w:t>OCC Multiplexing capacity M</w:t>
            </w:r>
          </w:p>
        </w:tc>
      </w:tr>
      <w:tr w:rsidR="00175DFC" w:rsidTr="001461B5">
        <w:tc>
          <w:tcPr>
            <w:tcW w:w="1025" w:type="pct"/>
            <w:vMerge/>
          </w:tcPr>
          <w:p w:rsidR="00175DFC" w:rsidRDefault="00175DFC" w:rsidP="001461B5">
            <w:pPr>
              <w:jc w:val="both"/>
              <w:rPr>
                <w:rFonts w:eastAsia="宋体"/>
                <w:lang w:eastAsia="zh-CN"/>
              </w:rPr>
            </w:pPr>
          </w:p>
        </w:tc>
        <w:tc>
          <w:tcPr>
            <w:tcW w:w="967" w:type="pct"/>
            <w:gridSpan w:val="2"/>
            <w:vMerge w:val="restart"/>
          </w:tcPr>
          <w:p w:rsidR="00175DFC" w:rsidRDefault="00175DFC" w:rsidP="001461B5">
            <w:pPr>
              <w:jc w:val="center"/>
              <w:rPr>
                <w:rFonts w:eastAsia="宋体"/>
                <w:lang w:eastAsia="zh-CN"/>
              </w:rPr>
            </w:pPr>
            <w:r w:rsidRPr="00690E69">
              <w:rPr>
                <w:b/>
              </w:rPr>
              <w:t>w</w:t>
            </w:r>
            <w:r w:rsidRPr="00690E69">
              <w:rPr>
                <w:rFonts w:hint="eastAsia"/>
                <w:b/>
              </w:rPr>
              <w:t xml:space="preserve">ith </w:t>
            </w:r>
            <w:r w:rsidRPr="00690E69">
              <w:rPr>
                <w:b/>
              </w:rPr>
              <w:t>hopping</w:t>
            </w:r>
          </w:p>
        </w:tc>
        <w:tc>
          <w:tcPr>
            <w:tcW w:w="3008" w:type="pct"/>
            <w:gridSpan w:val="6"/>
          </w:tcPr>
          <w:p w:rsidR="00175DFC" w:rsidRPr="001461B5" w:rsidRDefault="00175DFC" w:rsidP="001461B5">
            <w:pPr>
              <w:jc w:val="center"/>
              <w:rPr>
                <w:rFonts w:eastAsia="宋体"/>
                <w:color w:val="FF0000"/>
                <w:lang w:eastAsia="zh-CN"/>
              </w:rPr>
            </w:pPr>
            <w:r w:rsidRPr="001461B5">
              <w:rPr>
                <w:rFonts w:hint="eastAsia"/>
                <w:b/>
                <w:color w:val="FF0000"/>
              </w:rPr>
              <w:t>without hopping</w:t>
            </w:r>
          </w:p>
        </w:tc>
      </w:tr>
      <w:tr w:rsidR="00175DFC" w:rsidTr="001461B5">
        <w:tc>
          <w:tcPr>
            <w:tcW w:w="1025" w:type="pct"/>
            <w:vMerge/>
          </w:tcPr>
          <w:p w:rsidR="00175DFC" w:rsidRDefault="00175DFC" w:rsidP="001461B5">
            <w:pPr>
              <w:jc w:val="both"/>
              <w:rPr>
                <w:rFonts w:eastAsia="宋体"/>
                <w:lang w:eastAsia="zh-CN"/>
              </w:rPr>
            </w:pPr>
          </w:p>
        </w:tc>
        <w:tc>
          <w:tcPr>
            <w:tcW w:w="967" w:type="pct"/>
            <w:gridSpan w:val="2"/>
            <w:vMerge/>
          </w:tcPr>
          <w:p w:rsidR="00175DFC" w:rsidRPr="00690E69" w:rsidRDefault="00175DFC" w:rsidP="001461B5">
            <w:pPr>
              <w:jc w:val="center"/>
              <w:rPr>
                <w:b/>
              </w:rPr>
            </w:pPr>
          </w:p>
        </w:tc>
        <w:tc>
          <w:tcPr>
            <w:tcW w:w="973" w:type="pct"/>
            <w:gridSpan w:val="2"/>
          </w:tcPr>
          <w:p w:rsidR="00175DFC" w:rsidRPr="001461B5" w:rsidRDefault="00175DFC" w:rsidP="001461B5">
            <w:pPr>
              <w:jc w:val="center"/>
              <w:rPr>
                <w:b/>
                <w:color w:val="FF0000"/>
              </w:rPr>
            </w:pPr>
            <w:r>
              <w:rPr>
                <w:b/>
                <w:color w:val="FF0000"/>
              </w:rPr>
              <w:t>Alt 1a</w:t>
            </w:r>
          </w:p>
        </w:tc>
        <w:tc>
          <w:tcPr>
            <w:tcW w:w="1018" w:type="pct"/>
            <w:gridSpan w:val="2"/>
          </w:tcPr>
          <w:p w:rsidR="00175DFC" w:rsidRPr="001461B5" w:rsidRDefault="00175DFC" w:rsidP="001461B5">
            <w:pPr>
              <w:jc w:val="center"/>
              <w:rPr>
                <w:b/>
                <w:color w:val="FF0000"/>
              </w:rPr>
            </w:pPr>
            <w:r w:rsidRPr="001461B5">
              <w:rPr>
                <w:b/>
                <w:color w:val="FF0000"/>
              </w:rPr>
              <w:t>Alt 1b</w:t>
            </w:r>
          </w:p>
        </w:tc>
        <w:tc>
          <w:tcPr>
            <w:tcW w:w="1017" w:type="pct"/>
            <w:gridSpan w:val="2"/>
          </w:tcPr>
          <w:p w:rsidR="00175DFC" w:rsidRPr="001461B5" w:rsidRDefault="00175DFC" w:rsidP="001461B5">
            <w:pPr>
              <w:jc w:val="center"/>
              <w:rPr>
                <w:rFonts w:eastAsiaTheme="minorEastAsia"/>
                <w:b/>
                <w:color w:val="FF0000"/>
                <w:lang w:eastAsia="zh-CN"/>
              </w:rPr>
            </w:pPr>
            <w:r>
              <w:rPr>
                <w:rFonts w:eastAsiaTheme="minorEastAsia" w:hint="eastAsia"/>
                <w:b/>
                <w:color w:val="FF0000"/>
                <w:lang w:eastAsia="zh-CN"/>
              </w:rPr>
              <w:t>Alt 2</w:t>
            </w:r>
          </w:p>
        </w:tc>
      </w:tr>
      <w:tr w:rsidR="00175DFC" w:rsidTr="001461B5">
        <w:tc>
          <w:tcPr>
            <w:tcW w:w="1025" w:type="pct"/>
          </w:tcPr>
          <w:p w:rsidR="00175DFC" w:rsidRDefault="00175DFC" w:rsidP="001461B5">
            <w:pPr>
              <w:jc w:val="both"/>
              <w:rPr>
                <w:rFonts w:eastAsia="宋体"/>
                <w:lang w:eastAsia="zh-CN"/>
              </w:rPr>
            </w:pPr>
          </w:p>
        </w:tc>
        <w:tc>
          <w:tcPr>
            <w:tcW w:w="484" w:type="pct"/>
          </w:tcPr>
          <w:p w:rsidR="00175DFC" w:rsidRPr="001461B5" w:rsidRDefault="00175DFC" w:rsidP="001461B5">
            <w:pPr>
              <w:jc w:val="center"/>
              <w:rPr>
                <w:rFonts w:eastAsiaTheme="minorEastAsia"/>
                <w:b/>
                <w:lang w:eastAsia="zh-CN"/>
              </w:rPr>
            </w:pPr>
            <w:r>
              <w:rPr>
                <w:rFonts w:eastAsiaTheme="minorEastAsia" w:hint="eastAsia"/>
                <w:b/>
                <w:lang w:eastAsia="zh-CN"/>
              </w:rPr>
              <w:t>DMRS</w:t>
            </w:r>
          </w:p>
        </w:tc>
        <w:tc>
          <w:tcPr>
            <w:tcW w:w="483" w:type="pct"/>
          </w:tcPr>
          <w:p w:rsidR="00175DFC" w:rsidRPr="001461B5" w:rsidRDefault="00175DFC" w:rsidP="001461B5">
            <w:pPr>
              <w:jc w:val="center"/>
              <w:rPr>
                <w:rFonts w:eastAsiaTheme="minorEastAsia"/>
                <w:b/>
                <w:lang w:eastAsia="zh-CN"/>
              </w:rPr>
            </w:pPr>
            <w:r>
              <w:rPr>
                <w:rFonts w:eastAsiaTheme="minorEastAsia" w:hint="eastAsia"/>
                <w:b/>
                <w:lang w:eastAsia="zh-CN"/>
              </w:rPr>
              <w:t>UCI</w:t>
            </w:r>
          </w:p>
        </w:tc>
        <w:tc>
          <w:tcPr>
            <w:tcW w:w="546" w:type="pct"/>
          </w:tcPr>
          <w:p w:rsidR="00175DFC" w:rsidRPr="001461B5" w:rsidRDefault="00175DFC" w:rsidP="001461B5">
            <w:pPr>
              <w:jc w:val="center"/>
              <w:rPr>
                <w:rFonts w:eastAsiaTheme="minorEastAsia"/>
                <w:b/>
                <w:lang w:eastAsia="zh-CN"/>
              </w:rPr>
            </w:pPr>
            <w:r>
              <w:rPr>
                <w:rFonts w:eastAsiaTheme="minorEastAsia" w:hint="eastAsia"/>
                <w:b/>
                <w:lang w:eastAsia="zh-CN"/>
              </w:rPr>
              <w:t>DMRS</w:t>
            </w:r>
          </w:p>
        </w:tc>
        <w:tc>
          <w:tcPr>
            <w:tcW w:w="427" w:type="pct"/>
          </w:tcPr>
          <w:p w:rsidR="00175DFC" w:rsidRPr="001461B5" w:rsidRDefault="00175DFC" w:rsidP="001461B5">
            <w:pPr>
              <w:jc w:val="center"/>
              <w:rPr>
                <w:rFonts w:eastAsiaTheme="minorEastAsia"/>
                <w:b/>
                <w:lang w:eastAsia="zh-CN"/>
              </w:rPr>
            </w:pPr>
            <w:r>
              <w:rPr>
                <w:rFonts w:eastAsiaTheme="minorEastAsia" w:hint="eastAsia"/>
                <w:b/>
                <w:lang w:eastAsia="zh-CN"/>
              </w:rPr>
              <w:t>UCI</w:t>
            </w:r>
          </w:p>
        </w:tc>
        <w:tc>
          <w:tcPr>
            <w:tcW w:w="486" w:type="pct"/>
          </w:tcPr>
          <w:p w:rsidR="00175DFC" w:rsidRDefault="00175DFC" w:rsidP="001461B5">
            <w:pPr>
              <w:jc w:val="center"/>
              <w:rPr>
                <w:rFonts w:eastAsiaTheme="minorEastAsia"/>
                <w:b/>
                <w:lang w:eastAsia="zh-CN"/>
              </w:rPr>
            </w:pPr>
            <w:r>
              <w:rPr>
                <w:rFonts w:eastAsiaTheme="minorEastAsia" w:hint="eastAsia"/>
                <w:b/>
                <w:lang w:eastAsia="zh-CN"/>
              </w:rPr>
              <w:t>DMRS</w:t>
            </w:r>
          </w:p>
        </w:tc>
        <w:tc>
          <w:tcPr>
            <w:tcW w:w="532" w:type="pct"/>
          </w:tcPr>
          <w:p w:rsidR="00175DFC" w:rsidRDefault="00175DFC" w:rsidP="001461B5">
            <w:pPr>
              <w:jc w:val="center"/>
              <w:rPr>
                <w:rFonts w:eastAsiaTheme="minorEastAsia"/>
                <w:b/>
                <w:lang w:eastAsia="zh-CN"/>
              </w:rPr>
            </w:pPr>
            <w:r>
              <w:rPr>
                <w:rFonts w:eastAsiaTheme="minorEastAsia" w:hint="eastAsia"/>
                <w:b/>
                <w:lang w:eastAsia="zh-CN"/>
              </w:rPr>
              <w:t>UCI</w:t>
            </w:r>
          </w:p>
        </w:tc>
        <w:tc>
          <w:tcPr>
            <w:tcW w:w="509" w:type="pct"/>
          </w:tcPr>
          <w:p w:rsidR="00175DFC" w:rsidRDefault="00175DFC" w:rsidP="001461B5">
            <w:pPr>
              <w:jc w:val="center"/>
              <w:rPr>
                <w:rFonts w:eastAsiaTheme="minorEastAsia"/>
                <w:b/>
                <w:lang w:eastAsia="zh-CN"/>
              </w:rPr>
            </w:pPr>
            <w:r>
              <w:rPr>
                <w:rFonts w:eastAsiaTheme="minorEastAsia" w:hint="eastAsia"/>
                <w:b/>
                <w:lang w:eastAsia="zh-CN"/>
              </w:rPr>
              <w:t>DMRS</w:t>
            </w:r>
          </w:p>
        </w:tc>
        <w:tc>
          <w:tcPr>
            <w:tcW w:w="508" w:type="pct"/>
          </w:tcPr>
          <w:p w:rsidR="00175DFC" w:rsidRDefault="00175DFC" w:rsidP="001461B5">
            <w:pPr>
              <w:jc w:val="center"/>
              <w:rPr>
                <w:rFonts w:eastAsiaTheme="minorEastAsia"/>
                <w:b/>
                <w:lang w:eastAsia="zh-CN"/>
              </w:rPr>
            </w:pPr>
            <w:r>
              <w:rPr>
                <w:rFonts w:eastAsiaTheme="minorEastAsia" w:hint="eastAsia"/>
                <w:b/>
                <w:lang w:eastAsia="zh-CN"/>
              </w:rPr>
              <w:t>UCI</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4</w:t>
            </w:r>
          </w:p>
        </w:tc>
        <w:tc>
          <w:tcPr>
            <w:tcW w:w="484"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szCs w:val="20"/>
              </w:rPr>
              <w:t>1</w:t>
            </w:r>
          </w:p>
        </w:tc>
        <w:tc>
          <w:tcPr>
            <w:tcW w:w="483"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szCs w:val="20"/>
              </w:rPr>
              <w:t>1</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2</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2</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509"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1</w:t>
            </w:r>
          </w:p>
        </w:tc>
        <w:tc>
          <w:tcPr>
            <w:tcW w:w="508"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1</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5</w:t>
            </w:r>
          </w:p>
        </w:tc>
        <w:tc>
          <w:tcPr>
            <w:tcW w:w="484"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szCs w:val="20"/>
              </w:rPr>
              <w:t>1</w:t>
            </w:r>
          </w:p>
        </w:tc>
        <w:tc>
          <w:tcPr>
            <w:tcW w:w="483"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szCs w:val="20"/>
              </w:rPr>
              <w:t>1</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2</w:t>
            </w:r>
          </w:p>
        </w:tc>
        <w:tc>
          <w:tcPr>
            <w:tcW w:w="509"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1</w:t>
            </w:r>
          </w:p>
        </w:tc>
        <w:tc>
          <w:tcPr>
            <w:tcW w:w="508"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1</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6</w:t>
            </w:r>
          </w:p>
        </w:tc>
        <w:tc>
          <w:tcPr>
            <w:tcW w:w="484"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szCs w:val="20"/>
              </w:rPr>
              <w:t>1</w:t>
            </w:r>
          </w:p>
        </w:tc>
        <w:tc>
          <w:tcPr>
            <w:tcW w:w="483"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szCs w:val="20"/>
              </w:rPr>
              <w:t>1</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1</w:t>
            </w:r>
          </w:p>
        </w:tc>
        <w:tc>
          <w:tcPr>
            <w:tcW w:w="508"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1</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7</w:t>
            </w:r>
          </w:p>
        </w:tc>
        <w:tc>
          <w:tcPr>
            <w:tcW w:w="484"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rPr>
              <w:t>2</w:t>
            </w:r>
          </w:p>
        </w:tc>
        <w:tc>
          <w:tcPr>
            <w:tcW w:w="483"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rPr>
              <w:t>1</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4</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sidRPr="000516FF">
              <w:rPr>
                <w:rFonts w:ascii="Times New Roman" w:hAnsi="Times New Roman" w:hint="eastAsia"/>
                <w:szCs w:val="20"/>
              </w:rPr>
              <w:t>3</w:t>
            </w:r>
          </w:p>
        </w:tc>
        <w:tc>
          <w:tcPr>
            <w:tcW w:w="486" w:type="pct"/>
          </w:tcPr>
          <w:p w:rsidR="00175DFC" w:rsidRPr="000516FF"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Pr="000516FF"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rPr>
              <w:t>2</w:t>
            </w:r>
          </w:p>
        </w:tc>
        <w:tc>
          <w:tcPr>
            <w:tcW w:w="508"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rPr>
              <w:t>1</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8</w:t>
            </w:r>
          </w:p>
        </w:tc>
        <w:tc>
          <w:tcPr>
            <w:tcW w:w="484"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483"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4</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4</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c>
          <w:tcPr>
            <w:tcW w:w="508"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9</w:t>
            </w:r>
          </w:p>
        </w:tc>
        <w:tc>
          <w:tcPr>
            <w:tcW w:w="484"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483"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5</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4</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c>
          <w:tcPr>
            <w:tcW w:w="508"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10</w:t>
            </w:r>
          </w:p>
        </w:tc>
        <w:tc>
          <w:tcPr>
            <w:tcW w:w="484"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483"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2</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5</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5</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c>
          <w:tcPr>
            <w:tcW w:w="508"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2</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11</w:t>
            </w:r>
          </w:p>
        </w:tc>
        <w:tc>
          <w:tcPr>
            <w:tcW w:w="484"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hint="eastAsia"/>
              </w:rPr>
              <w:t>3</w:t>
            </w:r>
          </w:p>
        </w:tc>
        <w:tc>
          <w:tcPr>
            <w:tcW w:w="483" w:type="pct"/>
          </w:tcPr>
          <w:p w:rsidR="00175DFC" w:rsidRPr="00690E69" w:rsidRDefault="00175DFC" w:rsidP="001461B5">
            <w:pPr>
              <w:pStyle w:val="af"/>
              <w:ind w:firstLineChars="0" w:firstLine="0"/>
              <w:jc w:val="center"/>
              <w:rPr>
                <w:rFonts w:ascii="Times New Roman" w:hAnsi="Times New Roman"/>
                <w:szCs w:val="20"/>
              </w:rPr>
            </w:pPr>
            <w:r>
              <w:rPr>
                <w:rFonts w:ascii="Times New Roman" w:hAnsi="Times New Roman"/>
              </w:rPr>
              <w:t>2</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6</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5</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rPr>
              <w:t>3</w:t>
            </w:r>
          </w:p>
        </w:tc>
        <w:tc>
          <w:tcPr>
            <w:tcW w:w="508"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rPr>
              <w:t>2</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12</w:t>
            </w:r>
          </w:p>
        </w:tc>
        <w:tc>
          <w:tcPr>
            <w:tcW w:w="484"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483"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6</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6</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c>
          <w:tcPr>
            <w:tcW w:w="508"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13</w:t>
            </w:r>
          </w:p>
        </w:tc>
        <w:tc>
          <w:tcPr>
            <w:tcW w:w="484"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483"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7</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6</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c>
          <w:tcPr>
            <w:tcW w:w="508"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r>
      <w:tr w:rsidR="00175DFC" w:rsidTr="001461B5">
        <w:tc>
          <w:tcPr>
            <w:tcW w:w="1025" w:type="pct"/>
          </w:tcPr>
          <w:p w:rsidR="00175DFC" w:rsidRPr="007A3B12" w:rsidRDefault="00175DFC" w:rsidP="001461B5">
            <w:pPr>
              <w:ind w:firstLineChars="199" w:firstLine="400"/>
              <w:jc w:val="center"/>
              <w:rPr>
                <w:b/>
                <w:szCs w:val="20"/>
              </w:rPr>
            </w:pPr>
            <w:r w:rsidRPr="007A3B12">
              <w:rPr>
                <w:b/>
                <w:szCs w:val="20"/>
              </w:rPr>
              <w:t>14</w:t>
            </w:r>
          </w:p>
        </w:tc>
        <w:tc>
          <w:tcPr>
            <w:tcW w:w="484"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483" w:type="pct"/>
          </w:tcPr>
          <w:p w:rsidR="00175DFC" w:rsidRPr="00690E69" w:rsidRDefault="00175DFC" w:rsidP="001461B5">
            <w:pPr>
              <w:pStyle w:val="af"/>
              <w:ind w:firstLineChars="0" w:firstLine="0"/>
              <w:jc w:val="center"/>
              <w:rPr>
                <w:rFonts w:ascii="Times New Roman" w:hAnsi="Times New Roman"/>
                <w:szCs w:val="20"/>
              </w:rPr>
            </w:pPr>
            <w:r w:rsidRPr="00690E69">
              <w:rPr>
                <w:rFonts w:ascii="Times New Roman" w:hAnsi="Times New Roman" w:hint="eastAsia"/>
                <w:szCs w:val="20"/>
              </w:rPr>
              <w:t>3</w:t>
            </w:r>
          </w:p>
        </w:tc>
        <w:tc>
          <w:tcPr>
            <w:tcW w:w="546"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7</w:t>
            </w:r>
          </w:p>
        </w:tc>
        <w:tc>
          <w:tcPr>
            <w:tcW w:w="427" w:type="pct"/>
          </w:tcPr>
          <w:p w:rsidR="00175DFC" w:rsidRPr="00690E69" w:rsidRDefault="00175DFC" w:rsidP="001461B5">
            <w:pPr>
              <w:pStyle w:val="af"/>
              <w:ind w:left="5" w:firstLineChars="0" w:firstLine="0"/>
              <w:jc w:val="center"/>
              <w:rPr>
                <w:rFonts w:ascii="Times New Roman" w:hAnsi="Times New Roman"/>
                <w:szCs w:val="20"/>
              </w:rPr>
            </w:pPr>
            <w:r>
              <w:rPr>
                <w:rFonts w:ascii="Times New Roman" w:hAnsi="Times New Roman"/>
                <w:szCs w:val="20"/>
              </w:rPr>
              <w:t>7</w:t>
            </w:r>
          </w:p>
        </w:tc>
        <w:tc>
          <w:tcPr>
            <w:tcW w:w="486"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szCs w:val="20"/>
              </w:rPr>
              <w:t>3</w:t>
            </w:r>
          </w:p>
        </w:tc>
        <w:tc>
          <w:tcPr>
            <w:tcW w:w="532" w:type="pct"/>
          </w:tcPr>
          <w:p w:rsidR="00175DFC" w:rsidRDefault="00175DFC" w:rsidP="001461B5">
            <w:pPr>
              <w:pStyle w:val="af"/>
              <w:ind w:left="5" w:firstLineChars="0" w:firstLine="0"/>
              <w:jc w:val="center"/>
              <w:rPr>
                <w:rFonts w:ascii="Times New Roman" w:hAnsi="Times New Roman"/>
                <w:szCs w:val="20"/>
              </w:rPr>
            </w:pPr>
            <w:r>
              <w:rPr>
                <w:rFonts w:ascii="Times New Roman" w:hAnsi="Times New Roman" w:hint="eastAsia"/>
                <w:szCs w:val="20"/>
              </w:rPr>
              <w:t>3</w:t>
            </w:r>
          </w:p>
        </w:tc>
        <w:tc>
          <w:tcPr>
            <w:tcW w:w="509"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c>
          <w:tcPr>
            <w:tcW w:w="508" w:type="pct"/>
          </w:tcPr>
          <w:p w:rsidR="00175DFC" w:rsidRDefault="00175DFC" w:rsidP="001461B5">
            <w:pPr>
              <w:pStyle w:val="af"/>
              <w:ind w:left="5" w:firstLineChars="0" w:firstLine="0"/>
              <w:jc w:val="center"/>
              <w:rPr>
                <w:rFonts w:ascii="Times New Roman" w:hAnsi="Times New Roman"/>
                <w:szCs w:val="20"/>
              </w:rPr>
            </w:pPr>
            <w:r w:rsidRPr="00690E69">
              <w:rPr>
                <w:rFonts w:ascii="Times New Roman" w:hAnsi="Times New Roman" w:hint="eastAsia"/>
                <w:szCs w:val="20"/>
              </w:rPr>
              <w:t>3</w:t>
            </w:r>
          </w:p>
        </w:tc>
      </w:tr>
    </w:tbl>
    <w:p w:rsidR="00E65DE4" w:rsidRPr="0091733F" w:rsidRDefault="001F1FEC" w:rsidP="00A2735A">
      <w:pPr>
        <w:pStyle w:val="a0"/>
        <w:spacing w:beforeLines="50" w:before="120" w:afterLines="50"/>
        <w:rPr>
          <w:rFonts w:eastAsia="宋体"/>
          <w:b/>
          <w:lang w:val="en-GB" w:eastAsia="zh-CN"/>
        </w:rPr>
      </w:pPr>
      <w:r w:rsidRPr="0091733F">
        <w:rPr>
          <w:rFonts w:eastAsia="宋体"/>
          <w:b/>
          <w:lang w:val="en-GB" w:eastAsia="zh-CN"/>
        </w:rPr>
        <w:t>Proposal 3: NR supports PUCCH transmitted in two frequency hops allowing a retuning time by using a gap.</w:t>
      </w:r>
      <w:r w:rsidR="00E65DE4" w:rsidRPr="0091733F">
        <w:rPr>
          <w:rFonts w:eastAsia="宋体"/>
          <w:b/>
          <w:lang w:val="en-GB" w:eastAsia="zh-CN"/>
        </w:rPr>
        <w:t xml:space="preserve"> </w:t>
      </w:r>
    </w:p>
    <w:p w:rsidR="00017924" w:rsidRPr="0091733F" w:rsidRDefault="001F1FEC" w:rsidP="001F1FEC">
      <w:pPr>
        <w:pStyle w:val="a0"/>
        <w:rPr>
          <w:rFonts w:eastAsia="宋体"/>
          <w:b/>
          <w:lang w:eastAsia="zh-CN"/>
        </w:rPr>
      </w:pPr>
      <w:r w:rsidRPr="0091733F">
        <w:rPr>
          <w:rFonts w:eastAsia="宋体"/>
          <w:b/>
          <w:lang w:eastAsia="zh-CN"/>
        </w:rPr>
        <w:t xml:space="preserve">Proposal 4: For long PUCCH with frequency hopping, it is propose that </w:t>
      </w:r>
      <w:r w:rsidRPr="0091733F">
        <w:rPr>
          <w:rFonts w:eastAsia="宋体"/>
          <w:b/>
          <w:szCs w:val="20"/>
          <w:lang w:eastAsia="zh-CN"/>
        </w:rPr>
        <w:t xml:space="preserve">RRC configures a set of hopping points relative to the slot and UE determines the actual hopping point according to the DCI indication or a specified rule.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2" w:name="OLE_LINK4"/>
      <w:r w:rsidRPr="00381267">
        <w:t>Chairman's Notes RAN1#</w:t>
      </w:r>
      <w:bookmarkEnd w:id="2"/>
      <w:r w:rsidR="004A3309">
        <w:rPr>
          <w:rFonts w:eastAsia="宋体" w:hint="eastAsia"/>
          <w:lang w:eastAsia="zh-CN"/>
        </w:rPr>
        <w:t>AH3</w:t>
      </w:r>
      <w:r w:rsidRPr="00381267">
        <w:rPr>
          <w:rFonts w:eastAsia="宋体" w:cs="Arial" w:hint="eastAsia"/>
          <w:bCs/>
          <w:szCs w:val="20"/>
          <w:lang w:val="en-GB" w:eastAsia="zh-CN"/>
        </w:rPr>
        <w:t>.</w:t>
      </w:r>
      <w:bookmarkStart w:id="3" w:name="_GoBack"/>
      <w:bookmarkEnd w:id="3"/>
    </w:p>
    <w:p w:rsidR="002C6DC6" w:rsidRPr="00CC7794" w:rsidRDefault="002C6DC6" w:rsidP="008E626A">
      <w:pPr>
        <w:pStyle w:val="a0"/>
        <w:ind w:left="420"/>
        <w:jc w:val="left"/>
        <w:rPr>
          <w:rFonts w:eastAsia="宋体"/>
          <w:kern w:val="2"/>
          <w:szCs w:val="20"/>
          <w:lang w:eastAsia="zh-CN"/>
        </w:rPr>
      </w:pPr>
    </w:p>
    <w:p w:rsidR="00B50E82" w:rsidRPr="001F1D34" w:rsidRDefault="00B50E82" w:rsidP="001F1D34">
      <w:pPr>
        <w:rPr>
          <w:lang w:val="fr-FR"/>
        </w:rPr>
      </w:pPr>
    </w:p>
    <w:sectPr w:rsidR="00B50E82" w:rsidRPr="001F1D34" w:rsidSect="009435B6">
      <w:headerReference w:type="default" r:id="rId2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7FA" w:rsidRDefault="008A37FA">
      <w:r>
        <w:separator/>
      </w:r>
    </w:p>
  </w:endnote>
  <w:endnote w:type="continuationSeparator" w:id="0">
    <w:p w:rsidR="008A37FA" w:rsidRDefault="008A3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7FA" w:rsidRDefault="008A37FA">
      <w:r>
        <w:separator/>
      </w:r>
    </w:p>
  </w:footnote>
  <w:footnote w:type="continuationSeparator" w:id="0">
    <w:p w:rsidR="008A37FA" w:rsidRDefault="008A37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03A" w:rsidRDefault="00C7503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9pt;height:9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473CC0"/>
    <w:multiLevelType w:val="hybridMultilevel"/>
    <w:tmpl w:val="A552D37E"/>
    <w:lvl w:ilvl="0" w:tplc="C4AEE3BA">
      <w:start w:val="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46D76CE"/>
    <w:multiLevelType w:val="hybridMultilevel"/>
    <w:tmpl w:val="03ECCAF2"/>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CB1FF7"/>
    <w:multiLevelType w:val="hybridMultilevel"/>
    <w:tmpl w:val="011E3BAA"/>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4">
    <w:nsid w:val="0B40555F"/>
    <w:multiLevelType w:val="hybridMultilevel"/>
    <w:tmpl w:val="D44C1346"/>
    <w:lvl w:ilvl="0" w:tplc="5BA4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C0F28C5"/>
    <w:multiLevelType w:val="hybridMultilevel"/>
    <w:tmpl w:val="75ACB7FA"/>
    <w:lvl w:ilvl="0" w:tplc="02167798">
      <w:start w:val="1"/>
      <w:numFmt w:val="bullet"/>
      <w:lvlText w:val="-"/>
      <w:lvlJc w:val="left"/>
      <w:pPr>
        <w:ind w:left="1146" w:hanging="420"/>
      </w:pPr>
      <w:rPr>
        <w:rFonts w:ascii="Arial" w:eastAsia="Times New Roman" w:hAnsi="Arial" w:cs="Arial"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8">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9">
    <w:nsid w:val="24D53173"/>
    <w:multiLevelType w:val="hybridMultilevel"/>
    <w:tmpl w:val="6D9ED9F8"/>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4563A1"/>
    <w:multiLevelType w:val="hybridMultilevel"/>
    <w:tmpl w:val="B84E419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nsid w:val="392F7E6C"/>
    <w:multiLevelType w:val="hybridMultilevel"/>
    <w:tmpl w:val="2D9E61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nsid w:val="40BC2AEB"/>
    <w:multiLevelType w:val="hybridMultilevel"/>
    <w:tmpl w:val="85104CC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5632F8"/>
    <w:multiLevelType w:val="hybridMultilevel"/>
    <w:tmpl w:val="242CF7C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9">
    <w:nsid w:val="481D405F"/>
    <w:multiLevelType w:val="hybridMultilevel"/>
    <w:tmpl w:val="99BAE580"/>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0444AC"/>
    <w:multiLevelType w:val="hybridMultilevel"/>
    <w:tmpl w:val="972C0A5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CA5465"/>
    <w:multiLevelType w:val="hybridMultilevel"/>
    <w:tmpl w:val="661EFF30"/>
    <w:lvl w:ilvl="0" w:tplc="D75C8F48">
      <w:start w:val="4"/>
      <w:numFmt w:val="bullet"/>
      <w:lvlText w:val="•"/>
      <w:lvlJc w:val="left"/>
      <w:pPr>
        <w:ind w:left="780" w:hanging="420"/>
      </w:pPr>
      <w:rPr>
        <w:rFonts w:ascii="Times New Roman" w:eastAsia="MS Mincho" w:hAnsi="Times New Roman" w:cs="Times New Roman" w:hint="default"/>
      </w:rPr>
    </w:lvl>
    <w:lvl w:ilvl="1" w:tplc="1E9239C2">
      <w:numFmt w:val="bullet"/>
      <w:lvlText w:val="-"/>
      <w:lvlJc w:val="left"/>
      <w:pPr>
        <w:ind w:left="1200" w:hanging="420"/>
      </w:pPr>
      <w:rPr>
        <w:rFonts w:ascii="Times New Roman" w:eastAsia="Times New Roman"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EFA2515"/>
    <w:multiLevelType w:val="hybridMultilevel"/>
    <w:tmpl w:val="7CB6D7AC"/>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8C4C99"/>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56815BE2"/>
    <w:multiLevelType w:val="hybridMultilevel"/>
    <w:tmpl w:val="84F42260"/>
    <w:lvl w:ilvl="0" w:tplc="05B2F7BA">
      <w:start w:val="1"/>
      <w:numFmt w:val="decimal"/>
      <w:pStyle w:val="CharCharCharCharCharChar"/>
      <w:lvlText w:val="[%1]"/>
      <w:lvlJc w:val="left"/>
      <w:pPr>
        <w:tabs>
          <w:tab w:val="num" w:pos="567"/>
        </w:tabs>
        <w:ind w:left="0" w:firstLine="0"/>
      </w:pPr>
      <w:rPr>
        <w:rFonts w:hint="default"/>
      </w:rPr>
    </w:lvl>
    <w:lvl w:ilvl="1" w:tplc="5E880330" w:tentative="1">
      <w:start w:val="1"/>
      <w:numFmt w:val="lowerLetter"/>
      <w:lvlText w:val="%2."/>
      <w:lvlJc w:val="left"/>
      <w:pPr>
        <w:tabs>
          <w:tab w:val="num" w:pos="1440"/>
        </w:tabs>
        <w:ind w:left="1440" w:hanging="360"/>
      </w:pPr>
    </w:lvl>
    <w:lvl w:ilvl="2" w:tplc="B0089A00" w:tentative="1">
      <w:start w:val="1"/>
      <w:numFmt w:val="lowerRoman"/>
      <w:lvlText w:val="%3."/>
      <w:lvlJc w:val="right"/>
      <w:pPr>
        <w:tabs>
          <w:tab w:val="num" w:pos="2160"/>
        </w:tabs>
        <w:ind w:left="2160" w:hanging="180"/>
      </w:pPr>
    </w:lvl>
    <w:lvl w:ilvl="3" w:tplc="7C22CAA0" w:tentative="1">
      <w:start w:val="1"/>
      <w:numFmt w:val="decimal"/>
      <w:lvlText w:val="%4."/>
      <w:lvlJc w:val="left"/>
      <w:pPr>
        <w:tabs>
          <w:tab w:val="num" w:pos="2880"/>
        </w:tabs>
        <w:ind w:left="2880" w:hanging="360"/>
      </w:pPr>
    </w:lvl>
    <w:lvl w:ilvl="4" w:tplc="E188BD12" w:tentative="1">
      <w:start w:val="1"/>
      <w:numFmt w:val="lowerLetter"/>
      <w:lvlText w:val="%5."/>
      <w:lvlJc w:val="left"/>
      <w:pPr>
        <w:tabs>
          <w:tab w:val="num" w:pos="3600"/>
        </w:tabs>
        <w:ind w:left="3600" w:hanging="360"/>
      </w:pPr>
    </w:lvl>
    <w:lvl w:ilvl="5" w:tplc="EC54D390" w:tentative="1">
      <w:start w:val="1"/>
      <w:numFmt w:val="lowerRoman"/>
      <w:lvlText w:val="%6."/>
      <w:lvlJc w:val="right"/>
      <w:pPr>
        <w:tabs>
          <w:tab w:val="num" w:pos="4320"/>
        </w:tabs>
        <w:ind w:left="4320" w:hanging="180"/>
      </w:pPr>
    </w:lvl>
    <w:lvl w:ilvl="6" w:tplc="EA1A6E20" w:tentative="1">
      <w:start w:val="1"/>
      <w:numFmt w:val="decimal"/>
      <w:lvlText w:val="%7."/>
      <w:lvlJc w:val="left"/>
      <w:pPr>
        <w:tabs>
          <w:tab w:val="num" w:pos="5040"/>
        </w:tabs>
        <w:ind w:left="5040" w:hanging="360"/>
      </w:pPr>
    </w:lvl>
    <w:lvl w:ilvl="7" w:tplc="4DFE830C" w:tentative="1">
      <w:start w:val="1"/>
      <w:numFmt w:val="lowerLetter"/>
      <w:lvlText w:val="%8."/>
      <w:lvlJc w:val="left"/>
      <w:pPr>
        <w:tabs>
          <w:tab w:val="num" w:pos="5760"/>
        </w:tabs>
        <w:ind w:left="5760" w:hanging="360"/>
      </w:pPr>
    </w:lvl>
    <w:lvl w:ilvl="8" w:tplc="CB564ED2" w:tentative="1">
      <w:start w:val="1"/>
      <w:numFmt w:val="lowerRoman"/>
      <w:lvlText w:val="%9."/>
      <w:lvlJc w:val="right"/>
      <w:pPr>
        <w:tabs>
          <w:tab w:val="num" w:pos="6480"/>
        </w:tabs>
        <w:ind w:left="6480" w:hanging="180"/>
      </w:pPr>
    </w:lvl>
  </w:abstractNum>
  <w:abstractNum w:abstractNumId="25">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bullet"/>
      <w:lvlText w:val="•"/>
      <w:lvlJc w:val="left"/>
      <w:pPr>
        <w:tabs>
          <w:tab w:val="num" w:pos="3600"/>
        </w:tabs>
        <w:ind w:left="3600" w:hanging="360"/>
      </w:pPr>
      <w:rPr>
        <w:rFonts w:ascii="Arial" w:hAnsi="Arial" w:cs="Times New Roman" w:hint="default"/>
      </w:rPr>
    </w:lvl>
    <w:lvl w:ilvl="5" w:tplc="3FA2755C">
      <w:start w:val="1"/>
      <w:numFmt w:val="bullet"/>
      <w:lvlText w:val="•"/>
      <w:lvlJc w:val="left"/>
      <w:pPr>
        <w:tabs>
          <w:tab w:val="num" w:pos="4320"/>
        </w:tabs>
        <w:ind w:left="4320" w:hanging="360"/>
      </w:pPr>
      <w:rPr>
        <w:rFonts w:ascii="Arial" w:hAnsi="Arial" w:cs="Times New Roman" w:hint="default"/>
      </w:rPr>
    </w:lvl>
    <w:lvl w:ilvl="6" w:tplc="AD226188">
      <w:start w:val="1"/>
      <w:numFmt w:val="bullet"/>
      <w:lvlText w:val="•"/>
      <w:lvlJc w:val="left"/>
      <w:pPr>
        <w:tabs>
          <w:tab w:val="num" w:pos="5040"/>
        </w:tabs>
        <w:ind w:left="5040" w:hanging="360"/>
      </w:pPr>
      <w:rPr>
        <w:rFonts w:ascii="Arial" w:hAnsi="Arial" w:cs="Times New Roman" w:hint="default"/>
      </w:rPr>
    </w:lvl>
    <w:lvl w:ilvl="7" w:tplc="3DD8D60A">
      <w:start w:val="1"/>
      <w:numFmt w:val="bullet"/>
      <w:lvlText w:val="•"/>
      <w:lvlJc w:val="left"/>
      <w:pPr>
        <w:tabs>
          <w:tab w:val="num" w:pos="5760"/>
        </w:tabs>
        <w:ind w:left="5760" w:hanging="360"/>
      </w:pPr>
      <w:rPr>
        <w:rFonts w:ascii="Arial" w:hAnsi="Arial" w:cs="Times New Roman" w:hint="default"/>
      </w:rPr>
    </w:lvl>
    <w:lvl w:ilvl="8" w:tplc="F77C0914">
      <w:start w:val="1"/>
      <w:numFmt w:val="bullet"/>
      <w:lvlText w:val="•"/>
      <w:lvlJc w:val="left"/>
      <w:pPr>
        <w:tabs>
          <w:tab w:val="num" w:pos="6480"/>
        </w:tabs>
        <w:ind w:left="6480" w:hanging="360"/>
      </w:pPr>
      <w:rPr>
        <w:rFonts w:ascii="Arial" w:hAnsi="Arial" w:cs="Times New Roman" w:hint="default"/>
      </w:rPr>
    </w:lvl>
  </w:abstractNum>
  <w:abstractNum w:abstractNumId="26">
    <w:nsid w:val="5B395464"/>
    <w:multiLevelType w:val="hybridMultilevel"/>
    <w:tmpl w:val="8FF4E96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C4F16B5"/>
    <w:multiLevelType w:val="hybridMultilevel"/>
    <w:tmpl w:val="AB1864D0"/>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3A41A1"/>
    <w:multiLevelType w:val="hybridMultilevel"/>
    <w:tmpl w:val="E75E91AC"/>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9">
    <w:nsid w:val="6C8A2AD8"/>
    <w:multiLevelType w:val="hybridMultilevel"/>
    <w:tmpl w:val="11146808"/>
    <w:lvl w:ilvl="0" w:tplc="C07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3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0D76D6"/>
    <w:multiLevelType w:val="hybridMultilevel"/>
    <w:tmpl w:val="A470C97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4"/>
  </w:num>
  <w:num w:numId="2">
    <w:abstractNumId w:val="24"/>
  </w:num>
  <w:num w:numId="3">
    <w:abstractNumId w:val="32"/>
  </w:num>
  <w:num w:numId="4">
    <w:abstractNumId w:val="16"/>
  </w:num>
  <w:num w:numId="5">
    <w:abstractNumId w:val="30"/>
  </w:num>
  <w:num w:numId="6">
    <w:abstractNumId w:val="12"/>
  </w:num>
  <w:num w:numId="7">
    <w:abstractNumId w:val="35"/>
  </w:num>
  <w:num w:numId="8">
    <w:abstractNumId w:val="8"/>
  </w:num>
  <w:num w:numId="9">
    <w:abstractNumId w:val="34"/>
  </w:num>
  <w:num w:numId="10">
    <w:abstractNumId w:val="34"/>
  </w:num>
  <w:num w:numId="11">
    <w:abstractNumId w:val="5"/>
  </w:num>
  <w:num w:numId="12">
    <w:abstractNumId w:val="14"/>
  </w:num>
  <w:num w:numId="13">
    <w:abstractNumId w:val="3"/>
  </w:num>
  <w:num w:numId="14">
    <w:abstractNumId w:val="18"/>
  </w:num>
  <w:num w:numId="15">
    <w:abstractNumId w:val="11"/>
  </w:num>
  <w:num w:numId="16">
    <w:abstractNumId w:val="13"/>
  </w:num>
  <w:num w:numId="17">
    <w:abstractNumId w:val="34"/>
  </w:num>
  <w:num w:numId="18">
    <w:abstractNumId w:val="17"/>
  </w:num>
  <w:num w:numId="19">
    <w:abstractNumId w:val="4"/>
  </w:num>
  <w:num w:numId="20">
    <w:abstractNumId w:val="23"/>
  </w:num>
  <w:num w:numId="21">
    <w:abstractNumId w:val="28"/>
  </w:num>
  <w:num w:numId="22">
    <w:abstractNumId w:val="34"/>
  </w:num>
  <w:num w:numId="23">
    <w:abstractNumId w:val="31"/>
  </w:num>
  <w:num w:numId="24">
    <w:abstractNumId w:val="34"/>
  </w:num>
  <w:num w:numId="25">
    <w:abstractNumId w:val="34"/>
  </w:num>
  <w:num w:numId="26">
    <w:abstractNumId w:val="25"/>
  </w:num>
  <w:num w:numId="27">
    <w:abstractNumId w:val="25"/>
  </w:num>
  <w:num w:numId="28">
    <w:abstractNumId w:val="34"/>
  </w:num>
  <w:num w:numId="29">
    <w:abstractNumId w:val="26"/>
  </w:num>
  <w:num w:numId="30">
    <w:abstractNumId w:val="27"/>
  </w:num>
  <w:num w:numId="31">
    <w:abstractNumId w:val="22"/>
  </w:num>
  <w:num w:numId="32">
    <w:abstractNumId w:val="34"/>
  </w:num>
  <w:num w:numId="33">
    <w:abstractNumId w:val="0"/>
  </w:num>
  <w:num w:numId="34">
    <w:abstractNumId w:val="2"/>
  </w:num>
  <w:num w:numId="35">
    <w:abstractNumId w:val="10"/>
  </w:num>
  <w:num w:numId="36">
    <w:abstractNumId w:val="15"/>
  </w:num>
  <w:num w:numId="37">
    <w:abstractNumId w:val="34"/>
  </w:num>
  <w:num w:numId="38">
    <w:abstractNumId w:val="19"/>
  </w:num>
  <w:num w:numId="39">
    <w:abstractNumId w:val="34"/>
  </w:num>
  <w:num w:numId="40">
    <w:abstractNumId w:val="1"/>
  </w:num>
  <w:num w:numId="41">
    <w:abstractNumId w:val="33"/>
  </w:num>
  <w:num w:numId="42">
    <w:abstractNumId w:val="9"/>
  </w:num>
  <w:num w:numId="43">
    <w:abstractNumId w:val="29"/>
  </w:num>
  <w:num w:numId="44">
    <w:abstractNumId w:val="6"/>
  </w:num>
  <w:num w:numId="45">
    <w:abstractNumId w:val="7"/>
  </w:num>
  <w:num w:numId="46">
    <w:abstractNumId w:val="21"/>
  </w:num>
  <w:num w:numId="47">
    <w:abstractNumId w:val="34"/>
  </w:num>
  <w:num w:numId="48">
    <w:abstractNumId w:val="34"/>
  </w:num>
  <w:num w:numId="49">
    <w:abstractNumId w:val="34"/>
  </w:num>
  <w:num w:numId="50">
    <w:abstractNumId w:val="34"/>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65"/>
    <w:rsid w:val="0001068D"/>
    <w:rsid w:val="00010791"/>
    <w:rsid w:val="000116A5"/>
    <w:rsid w:val="00011C8C"/>
    <w:rsid w:val="00011F30"/>
    <w:rsid w:val="00011FFB"/>
    <w:rsid w:val="00012414"/>
    <w:rsid w:val="000124C4"/>
    <w:rsid w:val="000126F3"/>
    <w:rsid w:val="00012DBE"/>
    <w:rsid w:val="000137AA"/>
    <w:rsid w:val="00014D04"/>
    <w:rsid w:val="00015A87"/>
    <w:rsid w:val="00016AC6"/>
    <w:rsid w:val="000174AD"/>
    <w:rsid w:val="00017924"/>
    <w:rsid w:val="00017BA4"/>
    <w:rsid w:val="00017F49"/>
    <w:rsid w:val="000208A6"/>
    <w:rsid w:val="000208C0"/>
    <w:rsid w:val="00020A0A"/>
    <w:rsid w:val="00020A1C"/>
    <w:rsid w:val="0002195F"/>
    <w:rsid w:val="00021B1B"/>
    <w:rsid w:val="00021C03"/>
    <w:rsid w:val="00022A7D"/>
    <w:rsid w:val="000241CB"/>
    <w:rsid w:val="000250AB"/>
    <w:rsid w:val="0002512E"/>
    <w:rsid w:val="0002552A"/>
    <w:rsid w:val="00025A64"/>
    <w:rsid w:val="000260C1"/>
    <w:rsid w:val="00026659"/>
    <w:rsid w:val="0002754F"/>
    <w:rsid w:val="00030815"/>
    <w:rsid w:val="00030BD6"/>
    <w:rsid w:val="00030DFC"/>
    <w:rsid w:val="000325F7"/>
    <w:rsid w:val="00032D03"/>
    <w:rsid w:val="000338A4"/>
    <w:rsid w:val="00033D65"/>
    <w:rsid w:val="0003419F"/>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12E1"/>
    <w:rsid w:val="00041D03"/>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170"/>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899"/>
    <w:rsid w:val="0006415F"/>
    <w:rsid w:val="000641A0"/>
    <w:rsid w:val="000643C3"/>
    <w:rsid w:val="000643CC"/>
    <w:rsid w:val="000647E2"/>
    <w:rsid w:val="000658F2"/>
    <w:rsid w:val="00065B07"/>
    <w:rsid w:val="0006633A"/>
    <w:rsid w:val="00066EFF"/>
    <w:rsid w:val="00067C74"/>
    <w:rsid w:val="00067D9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3FBB"/>
    <w:rsid w:val="000841C4"/>
    <w:rsid w:val="000849C5"/>
    <w:rsid w:val="00084A11"/>
    <w:rsid w:val="00084FDF"/>
    <w:rsid w:val="000852F8"/>
    <w:rsid w:val="00085374"/>
    <w:rsid w:val="00085970"/>
    <w:rsid w:val="00086187"/>
    <w:rsid w:val="0008625E"/>
    <w:rsid w:val="0008743D"/>
    <w:rsid w:val="00087CF0"/>
    <w:rsid w:val="00090FD2"/>
    <w:rsid w:val="00091C53"/>
    <w:rsid w:val="00091C8C"/>
    <w:rsid w:val="000921EC"/>
    <w:rsid w:val="0009234A"/>
    <w:rsid w:val="00092B34"/>
    <w:rsid w:val="00092F08"/>
    <w:rsid w:val="000931F0"/>
    <w:rsid w:val="0009327A"/>
    <w:rsid w:val="00093374"/>
    <w:rsid w:val="00094600"/>
    <w:rsid w:val="00094B3C"/>
    <w:rsid w:val="00094CE4"/>
    <w:rsid w:val="000951E0"/>
    <w:rsid w:val="00095889"/>
    <w:rsid w:val="00095F77"/>
    <w:rsid w:val="000965B7"/>
    <w:rsid w:val="00096648"/>
    <w:rsid w:val="00096E01"/>
    <w:rsid w:val="00096F93"/>
    <w:rsid w:val="0009777D"/>
    <w:rsid w:val="00097909"/>
    <w:rsid w:val="00097E27"/>
    <w:rsid w:val="000A07A7"/>
    <w:rsid w:val="000A09D3"/>
    <w:rsid w:val="000A15CD"/>
    <w:rsid w:val="000A1A4E"/>
    <w:rsid w:val="000A1BC9"/>
    <w:rsid w:val="000A2B56"/>
    <w:rsid w:val="000A2D2E"/>
    <w:rsid w:val="000A2DF4"/>
    <w:rsid w:val="000A3167"/>
    <w:rsid w:val="000A3A13"/>
    <w:rsid w:val="000A3FE9"/>
    <w:rsid w:val="000A4AE5"/>
    <w:rsid w:val="000A4D08"/>
    <w:rsid w:val="000A535E"/>
    <w:rsid w:val="000A53D8"/>
    <w:rsid w:val="000A5784"/>
    <w:rsid w:val="000A5C78"/>
    <w:rsid w:val="000A5E0C"/>
    <w:rsid w:val="000A6BF8"/>
    <w:rsid w:val="000B0969"/>
    <w:rsid w:val="000B17B6"/>
    <w:rsid w:val="000B17FB"/>
    <w:rsid w:val="000B1A00"/>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B767E"/>
    <w:rsid w:val="000C0172"/>
    <w:rsid w:val="000C06A6"/>
    <w:rsid w:val="000C0DE3"/>
    <w:rsid w:val="000C1001"/>
    <w:rsid w:val="000C1B5F"/>
    <w:rsid w:val="000C2208"/>
    <w:rsid w:val="000C2FEC"/>
    <w:rsid w:val="000C31B8"/>
    <w:rsid w:val="000C4D73"/>
    <w:rsid w:val="000C515A"/>
    <w:rsid w:val="000C5FF0"/>
    <w:rsid w:val="000D0686"/>
    <w:rsid w:val="000D13EC"/>
    <w:rsid w:val="000D1E97"/>
    <w:rsid w:val="000D2554"/>
    <w:rsid w:val="000D284E"/>
    <w:rsid w:val="000D30E4"/>
    <w:rsid w:val="000D3112"/>
    <w:rsid w:val="000D360C"/>
    <w:rsid w:val="000D367B"/>
    <w:rsid w:val="000D3A53"/>
    <w:rsid w:val="000D3C4D"/>
    <w:rsid w:val="000D4437"/>
    <w:rsid w:val="000D448A"/>
    <w:rsid w:val="000D4AB0"/>
    <w:rsid w:val="000D4AE7"/>
    <w:rsid w:val="000D5391"/>
    <w:rsid w:val="000D596D"/>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C2D"/>
    <w:rsid w:val="000F1F75"/>
    <w:rsid w:val="000F26CF"/>
    <w:rsid w:val="000F306D"/>
    <w:rsid w:val="000F332B"/>
    <w:rsid w:val="000F38D0"/>
    <w:rsid w:val="000F3F5E"/>
    <w:rsid w:val="000F57D5"/>
    <w:rsid w:val="000F62FB"/>
    <w:rsid w:val="000F64C8"/>
    <w:rsid w:val="000F64EB"/>
    <w:rsid w:val="000F6C0B"/>
    <w:rsid w:val="000F6E9B"/>
    <w:rsid w:val="000F71D0"/>
    <w:rsid w:val="000F75EA"/>
    <w:rsid w:val="000F761D"/>
    <w:rsid w:val="000F7D04"/>
    <w:rsid w:val="001005AB"/>
    <w:rsid w:val="001009E1"/>
    <w:rsid w:val="00100E30"/>
    <w:rsid w:val="001013FA"/>
    <w:rsid w:val="001017CA"/>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5DF2"/>
    <w:rsid w:val="00117296"/>
    <w:rsid w:val="00117423"/>
    <w:rsid w:val="001174AC"/>
    <w:rsid w:val="0011759E"/>
    <w:rsid w:val="0012053F"/>
    <w:rsid w:val="00120A72"/>
    <w:rsid w:val="00120C90"/>
    <w:rsid w:val="001216B6"/>
    <w:rsid w:val="00121D9A"/>
    <w:rsid w:val="00122469"/>
    <w:rsid w:val="001233A1"/>
    <w:rsid w:val="00123B33"/>
    <w:rsid w:val="00123E23"/>
    <w:rsid w:val="00123E88"/>
    <w:rsid w:val="0012412F"/>
    <w:rsid w:val="00124BB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1B3"/>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1F7C"/>
    <w:rsid w:val="001421D0"/>
    <w:rsid w:val="0014227B"/>
    <w:rsid w:val="0014235F"/>
    <w:rsid w:val="001426D9"/>
    <w:rsid w:val="00143892"/>
    <w:rsid w:val="00143BD9"/>
    <w:rsid w:val="00143F16"/>
    <w:rsid w:val="0014405C"/>
    <w:rsid w:val="0014440C"/>
    <w:rsid w:val="00144D06"/>
    <w:rsid w:val="00144DD8"/>
    <w:rsid w:val="00145AFF"/>
    <w:rsid w:val="00145B6F"/>
    <w:rsid w:val="00145D21"/>
    <w:rsid w:val="00145D76"/>
    <w:rsid w:val="00146069"/>
    <w:rsid w:val="00146445"/>
    <w:rsid w:val="001465B0"/>
    <w:rsid w:val="001467A4"/>
    <w:rsid w:val="0014780B"/>
    <w:rsid w:val="00147F44"/>
    <w:rsid w:val="0015097A"/>
    <w:rsid w:val="001511AD"/>
    <w:rsid w:val="0015172E"/>
    <w:rsid w:val="00151BB2"/>
    <w:rsid w:val="00151D27"/>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6D99"/>
    <w:rsid w:val="00167384"/>
    <w:rsid w:val="00167535"/>
    <w:rsid w:val="001676C0"/>
    <w:rsid w:val="001678FF"/>
    <w:rsid w:val="00167B82"/>
    <w:rsid w:val="00167C0C"/>
    <w:rsid w:val="00167E3C"/>
    <w:rsid w:val="001702B2"/>
    <w:rsid w:val="00170ED8"/>
    <w:rsid w:val="00172398"/>
    <w:rsid w:val="00172D8C"/>
    <w:rsid w:val="001743B2"/>
    <w:rsid w:val="00175564"/>
    <w:rsid w:val="001759F9"/>
    <w:rsid w:val="00175DFC"/>
    <w:rsid w:val="0017669A"/>
    <w:rsid w:val="00176D09"/>
    <w:rsid w:val="00176D18"/>
    <w:rsid w:val="00177528"/>
    <w:rsid w:val="0017773A"/>
    <w:rsid w:val="00177CD9"/>
    <w:rsid w:val="00180264"/>
    <w:rsid w:val="00180604"/>
    <w:rsid w:val="00180CB0"/>
    <w:rsid w:val="0018101C"/>
    <w:rsid w:val="001829FA"/>
    <w:rsid w:val="001832AB"/>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5CA"/>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1AE"/>
    <w:rsid w:val="001B03B7"/>
    <w:rsid w:val="001B05D3"/>
    <w:rsid w:val="001B09AD"/>
    <w:rsid w:val="001B0E90"/>
    <w:rsid w:val="001B0EB3"/>
    <w:rsid w:val="001B1C21"/>
    <w:rsid w:val="001B1D92"/>
    <w:rsid w:val="001B2958"/>
    <w:rsid w:val="001B3934"/>
    <w:rsid w:val="001B3B5D"/>
    <w:rsid w:val="001B3C54"/>
    <w:rsid w:val="001B5E9B"/>
    <w:rsid w:val="001B5F0C"/>
    <w:rsid w:val="001B6669"/>
    <w:rsid w:val="001B7010"/>
    <w:rsid w:val="001B7323"/>
    <w:rsid w:val="001B7370"/>
    <w:rsid w:val="001B7378"/>
    <w:rsid w:val="001B749D"/>
    <w:rsid w:val="001B7906"/>
    <w:rsid w:val="001B7CB2"/>
    <w:rsid w:val="001C01B7"/>
    <w:rsid w:val="001C01C4"/>
    <w:rsid w:val="001C0BC4"/>
    <w:rsid w:val="001C10FF"/>
    <w:rsid w:val="001C1A82"/>
    <w:rsid w:val="001C1A97"/>
    <w:rsid w:val="001C21FA"/>
    <w:rsid w:val="001C235F"/>
    <w:rsid w:val="001C2710"/>
    <w:rsid w:val="001C2B8D"/>
    <w:rsid w:val="001C2ED2"/>
    <w:rsid w:val="001C33D0"/>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507"/>
    <w:rsid w:val="001D363E"/>
    <w:rsid w:val="001D3CC4"/>
    <w:rsid w:val="001D5C94"/>
    <w:rsid w:val="001D6C50"/>
    <w:rsid w:val="001D6E2D"/>
    <w:rsid w:val="001D74FE"/>
    <w:rsid w:val="001D751B"/>
    <w:rsid w:val="001E050D"/>
    <w:rsid w:val="001E085D"/>
    <w:rsid w:val="001E1051"/>
    <w:rsid w:val="001E1FFF"/>
    <w:rsid w:val="001E27FE"/>
    <w:rsid w:val="001E28F3"/>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1FEC"/>
    <w:rsid w:val="001F3C10"/>
    <w:rsid w:val="001F3FCA"/>
    <w:rsid w:val="001F4730"/>
    <w:rsid w:val="001F47EF"/>
    <w:rsid w:val="001F4893"/>
    <w:rsid w:val="001F4D40"/>
    <w:rsid w:val="001F5AF6"/>
    <w:rsid w:val="001F6DC8"/>
    <w:rsid w:val="001F73B3"/>
    <w:rsid w:val="001F7C6D"/>
    <w:rsid w:val="002007F1"/>
    <w:rsid w:val="0020190F"/>
    <w:rsid w:val="00201D35"/>
    <w:rsid w:val="0020210B"/>
    <w:rsid w:val="00203036"/>
    <w:rsid w:val="0020379F"/>
    <w:rsid w:val="00203BDA"/>
    <w:rsid w:val="00203C89"/>
    <w:rsid w:val="002043AC"/>
    <w:rsid w:val="00204F0D"/>
    <w:rsid w:val="0020540C"/>
    <w:rsid w:val="00205E0F"/>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96C"/>
    <w:rsid w:val="00217347"/>
    <w:rsid w:val="002179B9"/>
    <w:rsid w:val="002179E1"/>
    <w:rsid w:val="00217AE5"/>
    <w:rsid w:val="00220DAD"/>
    <w:rsid w:val="002210AD"/>
    <w:rsid w:val="002214C5"/>
    <w:rsid w:val="00221825"/>
    <w:rsid w:val="00221C6E"/>
    <w:rsid w:val="00221D1E"/>
    <w:rsid w:val="00221F3B"/>
    <w:rsid w:val="0022254B"/>
    <w:rsid w:val="00222AEC"/>
    <w:rsid w:val="00222B25"/>
    <w:rsid w:val="00222F65"/>
    <w:rsid w:val="002230CF"/>
    <w:rsid w:val="002238CC"/>
    <w:rsid w:val="002242BE"/>
    <w:rsid w:val="00225551"/>
    <w:rsid w:val="00226865"/>
    <w:rsid w:val="00226BB0"/>
    <w:rsid w:val="002302DB"/>
    <w:rsid w:val="00230374"/>
    <w:rsid w:val="00230EF1"/>
    <w:rsid w:val="00231E3A"/>
    <w:rsid w:val="0023222B"/>
    <w:rsid w:val="0023247D"/>
    <w:rsid w:val="00232E7D"/>
    <w:rsid w:val="00233614"/>
    <w:rsid w:val="002342DD"/>
    <w:rsid w:val="002344A0"/>
    <w:rsid w:val="00234B22"/>
    <w:rsid w:val="002352F4"/>
    <w:rsid w:val="00235544"/>
    <w:rsid w:val="00235763"/>
    <w:rsid w:val="002361CA"/>
    <w:rsid w:val="00236AA7"/>
    <w:rsid w:val="00236B8F"/>
    <w:rsid w:val="00236B92"/>
    <w:rsid w:val="00240150"/>
    <w:rsid w:val="00240382"/>
    <w:rsid w:val="00240E43"/>
    <w:rsid w:val="00240E56"/>
    <w:rsid w:val="002412BF"/>
    <w:rsid w:val="002414BB"/>
    <w:rsid w:val="00241C61"/>
    <w:rsid w:val="00241EA1"/>
    <w:rsid w:val="002421B4"/>
    <w:rsid w:val="00243F28"/>
    <w:rsid w:val="00244A81"/>
    <w:rsid w:val="00244BE4"/>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72EA"/>
    <w:rsid w:val="002573BB"/>
    <w:rsid w:val="002578D0"/>
    <w:rsid w:val="00257BBE"/>
    <w:rsid w:val="00257C26"/>
    <w:rsid w:val="002609BD"/>
    <w:rsid w:val="00260DC3"/>
    <w:rsid w:val="002617E4"/>
    <w:rsid w:val="002621BE"/>
    <w:rsid w:val="00262256"/>
    <w:rsid w:val="002625DD"/>
    <w:rsid w:val="00263019"/>
    <w:rsid w:val="00263569"/>
    <w:rsid w:val="00263713"/>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952"/>
    <w:rsid w:val="00275ABA"/>
    <w:rsid w:val="0027628C"/>
    <w:rsid w:val="002763EA"/>
    <w:rsid w:val="0027662B"/>
    <w:rsid w:val="002766C7"/>
    <w:rsid w:val="002802E9"/>
    <w:rsid w:val="002802F5"/>
    <w:rsid w:val="00280862"/>
    <w:rsid w:val="00280C3C"/>
    <w:rsid w:val="00281228"/>
    <w:rsid w:val="00281433"/>
    <w:rsid w:val="00281F30"/>
    <w:rsid w:val="00281FAD"/>
    <w:rsid w:val="00282534"/>
    <w:rsid w:val="00282907"/>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AA1"/>
    <w:rsid w:val="00292C9D"/>
    <w:rsid w:val="00293184"/>
    <w:rsid w:val="00293F4E"/>
    <w:rsid w:val="00295560"/>
    <w:rsid w:val="00296077"/>
    <w:rsid w:val="00296244"/>
    <w:rsid w:val="00296C63"/>
    <w:rsid w:val="00297314"/>
    <w:rsid w:val="002974BF"/>
    <w:rsid w:val="00297D26"/>
    <w:rsid w:val="002A04D2"/>
    <w:rsid w:val="002A0E29"/>
    <w:rsid w:val="002A1A1A"/>
    <w:rsid w:val="002A1CAD"/>
    <w:rsid w:val="002A22A1"/>
    <w:rsid w:val="002A2461"/>
    <w:rsid w:val="002A3ABA"/>
    <w:rsid w:val="002A44E2"/>
    <w:rsid w:val="002A45D8"/>
    <w:rsid w:val="002A4B57"/>
    <w:rsid w:val="002A6D2B"/>
    <w:rsid w:val="002A79B0"/>
    <w:rsid w:val="002B0238"/>
    <w:rsid w:val="002B07FC"/>
    <w:rsid w:val="002B10F5"/>
    <w:rsid w:val="002B131F"/>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1F1"/>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6A2"/>
    <w:rsid w:val="002C6737"/>
    <w:rsid w:val="002C6DC6"/>
    <w:rsid w:val="002C7649"/>
    <w:rsid w:val="002C774A"/>
    <w:rsid w:val="002D06D6"/>
    <w:rsid w:val="002D078F"/>
    <w:rsid w:val="002D15A9"/>
    <w:rsid w:val="002D16FF"/>
    <w:rsid w:val="002D17AB"/>
    <w:rsid w:val="002D2279"/>
    <w:rsid w:val="002D2519"/>
    <w:rsid w:val="002D2F94"/>
    <w:rsid w:val="002D4465"/>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7BE"/>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24A6"/>
    <w:rsid w:val="00314056"/>
    <w:rsid w:val="00315000"/>
    <w:rsid w:val="00315119"/>
    <w:rsid w:val="00315255"/>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B40"/>
    <w:rsid w:val="00350176"/>
    <w:rsid w:val="00350BB9"/>
    <w:rsid w:val="0035104A"/>
    <w:rsid w:val="00351265"/>
    <w:rsid w:val="0035183E"/>
    <w:rsid w:val="00351B3E"/>
    <w:rsid w:val="00351BC6"/>
    <w:rsid w:val="00351C78"/>
    <w:rsid w:val="003525EA"/>
    <w:rsid w:val="00352C3E"/>
    <w:rsid w:val="00353048"/>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3FDC"/>
    <w:rsid w:val="003647DD"/>
    <w:rsid w:val="0036569E"/>
    <w:rsid w:val="003671F8"/>
    <w:rsid w:val="00367E11"/>
    <w:rsid w:val="00370851"/>
    <w:rsid w:val="00370D82"/>
    <w:rsid w:val="00371E86"/>
    <w:rsid w:val="003727D1"/>
    <w:rsid w:val="00372BF3"/>
    <w:rsid w:val="00373116"/>
    <w:rsid w:val="003731FE"/>
    <w:rsid w:val="00373445"/>
    <w:rsid w:val="003734F6"/>
    <w:rsid w:val="003735F6"/>
    <w:rsid w:val="0037397C"/>
    <w:rsid w:val="00373EFB"/>
    <w:rsid w:val="003749F7"/>
    <w:rsid w:val="00374E4F"/>
    <w:rsid w:val="0037540A"/>
    <w:rsid w:val="0037711F"/>
    <w:rsid w:val="003771A5"/>
    <w:rsid w:val="00377741"/>
    <w:rsid w:val="00377CDF"/>
    <w:rsid w:val="003803AB"/>
    <w:rsid w:val="00381173"/>
    <w:rsid w:val="00381267"/>
    <w:rsid w:val="003817C3"/>
    <w:rsid w:val="00381A43"/>
    <w:rsid w:val="00382699"/>
    <w:rsid w:val="00382B2F"/>
    <w:rsid w:val="003835FA"/>
    <w:rsid w:val="00383A7B"/>
    <w:rsid w:val="0038468E"/>
    <w:rsid w:val="00384CFE"/>
    <w:rsid w:val="00386944"/>
    <w:rsid w:val="00386C50"/>
    <w:rsid w:val="00386D1C"/>
    <w:rsid w:val="003870EF"/>
    <w:rsid w:val="0038772F"/>
    <w:rsid w:val="003877CD"/>
    <w:rsid w:val="00390082"/>
    <w:rsid w:val="00390286"/>
    <w:rsid w:val="00390B8E"/>
    <w:rsid w:val="00390C9F"/>
    <w:rsid w:val="003910E0"/>
    <w:rsid w:val="003919B8"/>
    <w:rsid w:val="00391D58"/>
    <w:rsid w:val="00392313"/>
    <w:rsid w:val="00392B48"/>
    <w:rsid w:val="00393348"/>
    <w:rsid w:val="00393815"/>
    <w:rsid w:val="003940C5"/>
    <w:rsid w:val="00394208"/>
    <w:rsid w:val="00394529"/>
    <w:rsid w:val="0039511F"/>
    <w:rsid w:val="0039529D"/>
    <w:rsid w:val="00395308"/>
    <w:rsid w:val="00395898"/>
    <w:rsid w:val="003959CC"/>
    <w:rsid w:val="00395D00"/>
    <w:rsid w:val="00395EE4"/>
    <w:rsid w:val="00396C26"/>
    <w:rsid w:val="0039790C"/>
    <w:rsid w:val="00397A79"/>
    <w:rsid w:val="003A0A9F"/>
    <w:rsid w:val="003A0B7F"/>
    <w:rsid w:val="003A1BD2"/>
    <w:rsid w:val="003A1DA5"/>
    <w:rsid w:val="003A2B9E"/>
    <w:rsid w:val="003A375E"/>
    <w:rsid w:val="003A402D"/>
    <w:rsid w:val="003A4982"/>
    <w:rsid w:val="003A5013"/>
    <w:rsid w:val="003A5188"/>
    <w:rsid w:val="003A571D"/>
    <w:rsid w:val="003A5AF4"/>
    <w:rsid w:val="003A64D1"/>
    <w:rsid w:val="003A6565"/>
    <w:rsid w:val="003A6E86"/>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848"/>
    <w:rsid w:val="003B6BBF"/>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B87"/>
    <w:rsid w:val="003D6E9F"/>
    <w:rsid w:val="003D6F95"/>
    <w:rsid w:val="003D7850"/>
    <w:rsid w:val="003D7F63"/>
    <w:rsid w:val="003E00E2"/>
    <w:rsid w:val="003E02E4"/>
    <w:rsid w:val="003E138E"/>
    <w:rsid w:val="003E1398"/>
    <w:rsid w:val="003E16A6"/>
    <w:rsid w:val="003E16E0"/>
    <w:rsid w:val="003E2551"/>
    <w:rsid w:val="003E334A"/>
    <w:rsid w:val="003E41E1"/>
    <w:rsid w:val="003E45F1"/>
    <w:rsid w:val="003E466A"/>
    <w:rsid w:val="003E4CDE"/>
    <w:rsid w:val="003E51E6"/>
    <w:rsid w:val="003E534C"/>
    <w:rsid w:val="003E53EE"/>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1975"/>
    <w:rsid w:val="004029FE"/>
    <w:rsid w:val="00404D63"/>
    <w:rsid w:val="00405595"/>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628"/>
    <w:rsid w:val="0041572E"/>
    <w:rsid w:val="00415DAE"/>
    <w:rsid w:val="004160C3"/>
    <w:rsid w:val="004161C9"/>
    <w:rsid w:val="00417FBC"/>
    <w:rsid w:val="0042032F"/>
    <w:rsid w:val="004209B9"/>
    <w:rsid w:val="00421071"/>
    <w:rsid w:val="004213CE"/>
    <w:rsid w:val="00421769"/>
    <w:rsid w:val="00421F83"/>
    <w:rsid w:val="004223DF"/>
    <w:rsid w:val="004228DB"/>
    <w:rsid w:val="00422A68"/>
    <w:rsid w:val="00423437"/>
    <w:rsid w:val="00423D1D"/>
    <w:rsid w:val="004242F7"/>
    <w:rsid w:val="00424AB6"/>
    <w:rsid w:val="004256ED"/>
    <w:rsid w:val="00425BCC"/>
    <w:rsid w:val="00425BDB"/>
    <w:rsid w:val="00425DD1"/>
    <w:rsid w:val="00425E4D"/>
    <w:rsid w:val="00426BEB"/>
    <w:rsid w:val="00426CD5"/>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62D"/>
    <w:rsid w:val="004407AC"/>
    <w:rsid w:val="00440C24"/>
    <w:rsid w:val="004410CA"/>
    <w:rsid w:val="004413F4"/>
    <w:rsid w:val="00441471"/>
    <w:rsid w:val="004418F2"/>
    <w:rsid w:val="00441D12"/>
    <w:rsid w:val="00442400"/>
    <w:rsid w:val="00442C2B"/>
    <w:rsid w:val="00443E24"/>
    <w:rsid w:val="00444035"/>
    <w:rsid w:val="0044435E"/>
    <w:rsid w:val="00444530"/>
    <w:rsid w:val="00444904"/>
    <w:rsid w:val="00444F2C"/>
    <w:rsid w:val="004463B0"/>
    <w:rsid w:val="00446870"/>
    <w:rsid w:val="00447276"/>
    <w:rsid w:val="00450175"/>
    <w:rsid w:val="004507BE"/>
    <w:rsid w:val="004517C8"/>
    <w:rsid w:val="004518D1"/>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263"/>
    <w:rsid w:val="00461668"/>
    <w:rsid w:val="004630AB"/>
    <w:rsid w:val="00463A16"/>
    <w:rsid w:val="00463AF1"/>
    <w:rsid w:val="0046461F"/>
    <w:rsid w:val="004646C3"/>
    <w:rsid w:val="00464C7A"/>
    <w:rsid w:val="004655E8"/>
    <w:rsid w:val="00465E8A"/>
    <w:rsid w:val="00466693"/>
    <w:rsid w:val="00466C97"/>
    <w:rsid w:val="00467AA9"/>
    <w:rsid w:val="004701D3"/>
    <w:rsid w:val="00470715"/>
    <w:rsid w:val="00470954"/>
    <w:rsid w:val="004709B8"/>
    <w:rsid w:val="00471059"/>
    <w:rsid w:val="0047237D"/>
    <w:rsid w:val="004724C4"/>
    <w:rsid w:val="00472F03"/>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1D58"/>
    <w:rsid w:val="00482AA0"/>
    <w:rsid w:val="00483752"/>
    <w:rsid w:val="004837A8"/>
    <w:rsid w:val="00483CBD"/>
    <w:rsid w:val="00484197"/>
    <w:rsid w:val="00484AB2"/>
    <w:rsid w:val="00484F97"/>
    <w:rsid w:val="00485F31"/>
    <w:rsid w:val="004866B4"/>
    <w:rsid w:val="00486923"/>
    <w:rsid w:val="0048697F"/>
    <w:rsid w:val="00486E3C"/>
    <w:rsid w:val="004900BE"/>
    <w:rsid w:val="00490991"/>
    <w:rsid w:val="00490BA1"/>
    <w:rsid w:val="00490C33"/>
    <w:rsid w:val="00490E27"/>
    <w:rsid w:val="00491267"/>
    <w:rsid w:val="004913E5"/>
    <w:rsid w:val="004915D5"/>
    <w:rsid w:val="00491ADE"/>
    <w:rsid w:val="00491D73"/>
    <w:rsid w:val="004923A7"/>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B56"/>
    <w:rsid w:val="004A0CD5"/>
    <w:rsid w:val="004A150D"/>
    <w:rsid w:val="004A1629"/>
    <w:rsid w:val="004A228C"/>
    <w:rsid w:val="004A2673"/>
    <w:rsid w:val="004A2CA4"/>
    <w:rsid w:val="004A3309"/>
    <w:rsid w:val="004A3809"/>
    <w:rsid w:val="004A3E5D"/>
    <w:rsid w:val="004A3FF5"/>
    <w:rsid w:val="004A4E75"/>
    <w:rsid w:val="004A5363"/>
    <w:rsid w:val="004A736A"/>
    <w:rsid w:val="004B067B"/>
    <w:rsid w:val="004B0E82"/>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2192"/>
    <w:rsid w:val="004C31F3"/>
    <w:rsid w:val="004C32EB"/>
    <w:rsid w:val="004C37FF"/>
    <w:rsid w:val="004C40CC"/>
    <w:rsid w:val="004C42C0"/>
    <w:rsid w:val="004C4DDF"/>
    <w:rsid w:val="004C4EA2"/>
    <w:rsid w:val="004C5348"/>
    <w:rsid w:val="004C5538"/>
    <w:rsid w:val="004C55A1"/>
    <w:rsid w:val="004C5FDF"/>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62B"/>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0394"/>
    <w:rsid w:val="00502B94"/>
    <w:rsid w:val="005030D4"/>
    <w:rsid w:val="00503AE2"/>
    <w:rsid w:val="00503D93"/>
    <w:rsid w:val="00504233"/>
    <w:rsid w:val="00505155"/>
    <w:rsid w:val="00505A1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65A7"/>
    <w:rsid w:val="005174AF"/>
    <w:rsid w:val="00517FD2"/>
    <w:rsid w:val="00520B5F"/>
    <w:rsid w:val="00521341"/>
    <w:rsid w:val="00521363"/>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259D"/>
    <w:rsid w:val="005337A1"/>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175"/>
    <w:rsid w:val="00542370"/>
    <w:rsid w:val="00542408"/>
    <w:rsid w:val="0054288C"/>
    <w:rsid w:val="00543212"/>
    <w:rsid w:val="0054367B"/>
    <w:rsid w:val="00543809"/>
    <w:rsid w:val="00543C53"/>
    <w:rsid w:val="00544216"/>
    <w:rsid w:val="00544F2D"/>
    <w:rsid w:val="00545EC5"/>
    <w:rsid w:val="00546403"/>
    <w:rsid w:val="0054668E"/>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2B6"/>
    <w:rsid w:val="005578E5"/>
    <w:rsid w:val="00557B1A"/>
    <w:rsid w:val="0056088B"/>
    <w:rsid w:val="0056110C"/>
    <w:rsid w:val="005611BD"/>
    <w:rsid w:val="0056138E"/>
    <w:rsid w:val="0056254F"/>
    <w:rsid w:val="00562B87"/>
    <w:rsid w:val="0056356C"/>
    <w:rsid w:val="0056358C"/>
    <w:rsid w:val="0056487E"/>
    <w:rsid w:val="00564A33"/>
    <w:rsid w:val="00566422"/>
    <w:rsid w:val="00566D6D"/>
    <w:rsid w:val="0056713D"/>
    <w:rsid w:val="00567BA3"/>
    <w:rsid w:val="005704F4"/>
    <w:rsid w:val="005712F8"/>
    <w:rsid w:val="005714C4"/>
    <w:rsid w:val="0057209C"/>
    <w:rsid w:val="00572263"/>
    <w:rsid w:val="005726A3"/>
    <w:rsid w:val="00572AA3"/>
    <w:rsid w:val="00573158"/>
    <w:rsid w:val="005736E0"/>
    <w:rsid w:val="00573DFC"/>
    <w:rsid w:val="00573F23"/>
    <w:rsid w:val="00574007"/>
    <w:rsid w:val="0057465B"/>
    <w:rsid w:val="00575674"/>
    <w:rsid w:val="005766EC"/>
    <w:rsid w:val="005767D9"/>
    <w:rsid w:val="00576EDA"/>
    <w:rsid w:val="00577146"/>
    <w:rsid w:val="005772BA"/>
    <w:rsid w:val="005773A0"/>
    <w:rsid w:val="005800F8"/>
    <w:rsid w:val="005801AA"/>
    <w:rsid w:val="00580A07"/>
    <w:rsid w:val="0058156A"/>
    <w:rsid w:val="00581E0B"/>
    <w:rsid w:val="00581E0E"/>
    <w:rsid w:val="00582002"/>
    <w:rsid w:val="00583C4D"/>
    <w:rsid w:val="00583C58"/>
    <w:rsid w:val="00584050"/>
    <w:rsid w:val="00584956"/>
    <w:rsid w:val="00584AB4"/>
    <w:rsid w:val="00584CF3"/>
    <w:rsid w:val="0058501F"/>
    <w:rsid w:val="00585503"/>
    <w:rsid w:val="00585525"/>
    <w:rsid w:val="00585538"/>
    <w:rsid w:val="0058570E"/>
    <w:rsid w:val="00585875"/>
    <w:rsid w:val="00585EDD"/>
    <w:rsid w:val="005860CF"/>
    <w:rsid w:val="005861E2"/>
    <w:rsid w:val="00586D72"/>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3"/>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1F1"/>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692"/>
    <w:rsid w:val="005C68E9"/>
    <w:rsid w:val="005C6BF8"/>
    <w:rsid w:val="005C6C10"/>
    <w:rsid w:val="005C6F4B"/>
    <w:rsid w:val="005C70C8"/>
    <w:rsid w:val="005C7950"/>
    <w:rsid w:val="005C7953"/>
    <w:rsid w:val="005C7BCD"/>
    <w:rsid w:val="005D0C57"/>
    <w:rsid w:val="005D0D1A"/>
    <w:rsid w:val="005D0F2E"/>
    <w:rsid w:val="005D10DF"/>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D7A8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42"/>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7AA"/>
    <w:rsid w:val="006179A5"/>
    <w:rsid w:val="006201F3"/>
    <w:rsid w:val="00620A2B"/>
    <w:rsid w:val="00620B76"/>
    <w:rsid w:val="00620EA7"/>
    <w:rsid w:val="006224BC"/>
    <w:rsid w:val="006234BC"/>
    <w:rsid w:val="00623670"/>
    <w:rsid w:val="00624D92"/>
    <w:rsid w:val="00624E2A"/>
    <w:rsid w:val="006256B8"/>
    <w:rsid w:val="00625ECE"/>
    <w:rsid w:val="0062624D"/>
    <w:rsid w:val="00626500"/>
    <w:rsid w:val="00626712"/>
    <w:rsid w:val="0062755A"/>
    <w:rsid w:val="00630372"/>
    <w:rsid w:val="00630D32"/>
    <w:rsid w:val="0063104F"/>
    <w:rsid w:val="0063117A"/>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47DDE"/>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5F09"/>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6ACF"/>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ED3"/>
    <w:rsid w:val="00694E5B"/>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75E"/>
    <w:rsid w:val="006A19ED"/>
    <w:rsid w:val="006A1CFA"/>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297"/>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4EAE"/>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3E4E"/>
    <w:rsid w:val="006C400E"/>
    <w:rsid w:val="006C4FF4"/>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20B"/>
    <w:rsid w:val="006D5711"/>
    <w:rsid w:val="006D6782"/>
    <w:rsid w:val="006D7963"/>
    <w:rsid w:val="006D79DA"/>
    <w:rsid w:val="006E0951"/>
    <w:rsid w:val="006E151D"/>
    <w:rsid w:val="006E19CD"/>
    <w:rsid w:val="006E328A"/>
    <w:rsid w:val="006E3530"/>
    <w:rsid w:val="006E40A6"/>
    <w:rsid w:val="006E411F"/>
    <w:rsid w:val="006E4CD8"/>
    <w:rsid w:val="006E58AB"/>
    <w:rsid w:val="006E59AF"/>
    <w:rsid w:val="006E6CDE"/>
    <w:rsid w:val="006E6D33"/>
    <w:rsid w:val="006E709D"/>
    <w:rsid w:val="006E72A9"/>
    <w:rsid w:val="006E7671"/>
    <w:rsid w:val="006E7CE5"/>
    <w:rsid w:val="006E7FE2"/>
    <w:rsid w:val="006F0287"/>
    <w:rsid w:val="006F11AA"/>
    <w:rsid w:val="006F1DFC"/>
    <w:rsid w:val="006F1E59"/>
    <w:rsid w:val="006F26DD"/>
    <w:rsid w:val="006F3443"/>
    <w:rsid w:val="006F372A"/>
    <w:rsid w:val="006F3E94"/>
    <w:rsid w:val="006F42A6"/>
    <w:rsid w:val="006F54ED"/>
    <w:rsid w:val="006F5E0B"/>
    <w:rsid w:val="006F6C8F"/>
    <w:rsid w:val="006F7098"/>
    <w:rsid w:val="006F70A0"/>
    <w:rsid w:val="006F7382"/>
    <w:rsid w:val="006F79BF"/>
    <w:rsid w:val="00700AFA"/>
    <w:rsid w:val="00700E73"/>
    <w:rsid w:val="007010F1"/>
    <w:rsid w:val="00701174"/>
    <w:rsid w:val="00701A1E"/>
    <w:rsid w:val="007022B6"/>
    <w:rsid w:val="00702BBF"/>
    <w:rsid w:val="00702EF2"/>
    <w:rsid w:val="00702F01"/>
    <w:rsid w:val="00702F9A"/>
    <w:rsid w:val="00704FAF"/>
    <w:rsid w:val="00705211"/>
    <w:rsid w:val="00706AA0"/>
    <w:rsid w:val="00706BAA"/>
    <w:rsid w:val="00707623"/>
    <w:rsid w:val="007077AB"/>
    <w:rsid w:val="0071023B"/>
    <w:rsid w:val="00710512"/>
    <w:rsid w:val="00711060"/>
    <w:rsid w:val="007118B9"/>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A25"/>
    <w:rsid w:val="007302DA"/>
    <w:rsid w:val="00730730"/>
    <w:rsid w:val="007307D9"/>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37CE5"/>
    <w:rsid w:val="007407AF"/>
    <w:rsid w:val="00740880"/>
    <w:rsid w:val="0074192E"/>
    <w:rsid w:val="00741F43"/>
    <w:rsid w:val="00741FBA"/>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0EB2"/>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B4D"/>
    <w:rsid w:val="00756C5C"/>
    <w:rsid w:val="00756EFE"/>
    <w:rsid w:val="0075791A"/>
    <w:rsid w:val="00757E92"/>
    <w:rsid w:val="0076017C"/>
    <w:rsid w:val="00760648"/>
    <w:rsid w:val="00760C14"/>
    <w:rsid w:val="00761162"/>
    <w:rsid w:val="00761EE6"/>
    <w:rsid w:val="00762957"/>
    <w:rsid w:val="0076312F"/>
    <w:rsid w:val="007638B4"/>
    <w:rsid w:val="00763FC4"/>
    <w:rsid w:val="00764262"/>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688"/>
    <w:rsid w:val="00773773"/>
    <w:rsid w:val="00774593"/>
    <w:rsid w:val="00775395"/>
    <w:rsid w:val="00776269"/>
    <w:rsid w:val="00776CF8"/>
    <w:rsid w:val="00776D50"/>
    <w:rsid w:val="0077763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B12"/>
    <w:rsid w:val="007A4558"/>
    <w:rsid w:val="007A4CA0"/>
    <w:rsid w:val="007A4FF6"/>
    <w:rsid w:val="007A5341"/>
    <w:rsid w:val="007A57ED"/>
    <w:rsid w:val="007A58E5"/>
    <w:rsid w:val="007A5C72"/>
    <w:rsid w:val="007A5E6E"/>
    <w:rsid w:val="007A7EFF"/>
    <w:rsid w:val="007B0ABB"/>
    <w:rsid w:val="007B10EE"/>
    <w:rsid w:val="007B11DA"/>
    <w:rsid w:val="007B173E"/>
    <w:rsid w:val="007B1C8B"/>
    <w:rsid w:val="007B1C98"/>
    <w:rsid w:val="007B3A99"/>
    <w:rsid w:val="007B3E80"/>
    <w:rsid w:val="007B5407"/>
    <w:rsid w:val="007B5F4A"/>
    <w:rsid w:val="007B6146"/>
    <w:rsid w:val="007B6606"/>
    <w:rsid w:val="007B6BAB"/>
    <w:rsid w:val="007B6C07"/>
    <w:rsid w:val="007B744E"/>
    <w:rsid w:val="007B7A64"/>
    <w:rsid w:val="007B7C30"/>
    <w:rsid w:val="007B7FFD"/>
    <w:rsid w:val="007C01C2"/>
    <w:rsid w:val="007C0B17"/>
    <w:rsid w:val="007C0ECD"/>
    <w:rsid w:val="007C109B"/>
    <w:rsid w:val="007C13FC"/>
    <w:rsid w:val="007C207E"/>
    <w:rsid w:val="007C2860"/>
    <w:rsid w:val="007C2BC3"/>
    <w:rsid w:val="007C2E62"/>
    <w:rsid w:val="007C3671"/>
    <w:rsid w:val="007C3FCB"/>
    <w:rsid w:val="007C49F6"/>
    <w:rsid w:val="007C4AC1"/>
    <w:rsid w:val="007C51C4"/>
    <w:rsid w:val="007C5297"/>
    <w:rsid w:val="007C5BC5"/>
    <w:rsid w:val="007C6284"/>
    <w:rsid w:val="007C6608"/>
    <w:rsid w:val="007C67E5"/>
    <w:rsid w:val="007C785C"/>
    <w:rsid w:val="007D01D7"/>
    <w:rsid w:val="007D0B67"/>
    <w:rsid w:val="007D136E"/>
    <w:rsid w:val="007D1462"/>
    <w:rsid w:val="007D1C1E"/>
    <w:rsid w:val="007D3238"/>
    <w:rsid w:val="007D3987"/>
    <w:rsid w:val="007D4739"/>
    <w:rsid w:val="007D49DA"/>
    <w:rsid w:val="007D4BA0"/>
    <w:rsid w:val="007D501C"/>
    <w:rsid w:val="007D52A8"/>
    <w:rsid w:val="007D63C3"/>
    <w:rsid w:val="007D640D"/>
    <w:rsid w:val="007D66F3"/>
    <w:rsid w:val="007D69A5"/>
    <w:rsid w:val="007D6CAE"/>
    <w:rsid w:val="007D6F12"/>
    <w:rsid w:val="007D712C"/>
    <w:rsid w:val="007E0290"/>
    <w:rsid w:val="007E09DE"/>
    <w:rsid w:val="007E0EEC"/>
    <w:rsid w:val="007E0F47"/>
    <w:rsid w:val="007E0FBD"/>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3F7"/>
    <w:rsid w:val="007F39CE"/>
    <w:rsid w:val="007F3ACC"/>
    <w:rsid w:val="007F3DC9"/>
    <w:rsid w:val="007F3FDA"/>
    <w:rsid w:val="007F4B39"/>
    <w:rsid w:val="007F59DD"/>
    <w:rsid w:val="007F5E32"/>
    <w:rsid w:val="007F6705"/>
    <w:rsid w:val="007F6E98"/>
    <w:rsid w:val="007F70AB"/>
    <w:rsid w:val="007F7296"/>
    <w:rsid w:val="007F7AE2"/>
    <w:rsid w:val="0080053A"/>
    <w:rsid w:val="00800D01"/>
    <w:rsid w:val="00800D8A"/>
    <w:rsid w:val="0080147F"/>
    <w:rsid w:val="00801582"/>
    <w:rsid w:val="00801939"/>
    <w:rsid w:val="0080243C"/>
    <w:rsid w:val="008024B9"/>
    <w:rsid w:val="00803CF1"/>
    <w:rsid w:val="00804011"/>
    <w:rsid w:val="0080408F"/>
    <w:rsid w:val="0080432C"/>
    <w:rsid w:val="00804440"/>
    <w:rsid w:val="00805892"/>
    <w:rsid w:val="00805EB6"/>
    <w:rsid w:val="008062B3"/>
    <w:rsid w:val="00806636"/>
    <w:rsid w:val="0080701E"/>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1622"/>
    <w:rsid w:val="00821702"/>
    <w:rsid w:val="008217E8"/>
    <w:rsid w:val="00821B30"/>
    <w:rsid w:val="0082203E"/>
    <w:rsid w:val="008223F1"/>
    <w:rsid w:val="0082252D"/>
    <w:rsid w:val="00823DCC"/>
    <w:rsid w:val="008256D1"/>
    <w:rsid w:val="008259EE"/>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4D3"/>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41CD"/>
    <w:rsid w:val="00854774"/>
    <w:rsid w:val="00855AF6"/>
    <w:rsid w:val="008563D7"/>
    <w:rsid w:val="008569BD"/>
    <w:rsid w:val="008569D0"/>
    <w:rsid w:val="00856CCB"/>
    <w:rsid w:val="00856D9A"/>
    <w:rsid w:val="008573A2"/>
    <w:rsid w:val="00857D01"/>
    <w:rsid w:val="0086117F"/>
    <w:rsid w:val="008611CD"/>
    <w:rsid w:val="00861970"/>
    <w:rsid w:val="0086199A"/>
    <w:rsid w:val="00862770"/>
    <w:rsid w:val="008627E1"/>
    <w:rsid w:val="00862E2A"/>
    <w:rsid w:val="00862F19"/>
    <w:rsid w:val="00863044"/>
    <w:rsid w:val="00863E14"/>
    <w:rsid w:val="008645FD"/>
    <w:rsid w:val="0086479A"/>
    <w:rsid w:val="008647F3"/>
    <w:rsid w:val="0086481D"/>
    <w:rsid w:val="00864DE1"/>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27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0A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01"/>
    <w:rsid w:val="008A126E"/>
    <w:rsid w:val="008A16EE"/>
    <w:rsid w:val="008A1DA5"/>
    <w:rsid w:val="008A2EC7"/>
    <w:rsid w:val="008A2FBA"/>
    <w:rsid w:val="008A3493"/>
    <w:rsid w:val="008A3614"/>
    <w:rsid w:val="008A37FA"/>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66A1"/>
    <w:rsid w:val="008B70FE"/>
    <w:rsid w:val="008B713F"/>
    <w:rsid w:val="008B7656"/>
    <w:rsid w:val="008C05F3"/>
    <w:rsid w:val="008C0F92"/>
    <w:rsid w:val="008C1080"/>
    <w:rsid w:val="008C131A"/>
    <w:rsid w:val="008C186F"/>
    <w:rsid w:val="008C25CC"/>
    <w:rsid w:val="008C274F"/>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29D1"/>
    <w:rsid w:val="008D4C85"/>
    <w:rsid w:val="008D5541"/>
    <w:rsid w:val="008E01AC"/>
    <w:rsid w:val="008E0421"/>
    <w:rsid w:val="008E074A"/>
    <w:rsid w:val="008E10FD"/>
    <w:rsid w:val="008E1538"/>
    <w:rsid w:val="008E1B36"/>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F11C6"/>
    <w:rsid w:val="008F12EA"/>
    <w:rsid w:val="008F1C38"/>
    <w:rsid w:val="008F28F0"/>
    <w:rsid w:val="008F3218"/>
    <w:rsid w:val="008F397D"/>
    <w:rsid w:val="008F4541"/>
    <w:rsid w:val="008F45E4"/>
    <w:rsid w:val="008F477F"/>
    <w:rsid w:val="008F5605"/>
    <w:rsid w:val="008F563E"/>
    <w:rsid w:val="008F591D"/>
    <w:rsid w:val="008F5938"/>
    <w:rsid w:val="008F5ED5"/>
    <w:rsid w:val="008F694A"/>
    <w:rsid w:val="008F6B5D"/>
    <w:rsid w:val="008F77CF"/>
    <w:rsid w:val="008F7900"/>
    <w:rsid w:val="009001FB"/>
    <w:rsid w:val="0090065D"/>
    <w:rsid w:val="0090159B"/>
    <w:rsid w:val="00901A99"/>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3AB"/>
    <w:rsid w:val="00913977"/>
    <w:rsid w:val="00914203"/>
    <w:rsid w:val="009163F2"/>
    <w:rsid w:val="0091733F"/>
    <w:rsid w:val="0091760A"/>
    <w:rsid w:val="00917F6F"/>
    <w:rsid w:val="009228DD"/>
    <w:rsid w:val="009231C2"/>
    <w:rsid w:val="0092560D"/>
    <w:rsid w:val="00925697"/>
    <w:rsid w:val="00925867"/>
    <w:rsid w:val="00925DD5"/>
    <w:rsid w:val="0092649C"/>
    <w:rsid w:val="0092752C"/>
    <w:rsid w:val="00927F34"/>
    <w:rsid w:val="00930062"/>
    <w:rsid w:val="00930216"/>
    <w:rsid w:val="00930A51"/>
    <w:rsid w:val="00931355"/>
    <w:rsid w:val="00931816"/>
    <w:rsid w:val="00931A98"/>
    <w:rsid w:val="009321E6"/>
    <w:rsid w:val="0093234D"/>
    <w:rsid w:val="009335CA"/>
    <w:rsid w:val="00933951"/>
    <w:rsid w:val="00934643"/>
    <w:rsid w:val="00934780"/>
    <w:rsid w:val="009348A1"/>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14C"/>
    <w:rsid w:val="0096341A"/>
    <w:rsid w:val="00964425"/>
    <w:rsid w:val="0096451D"/>
    <w:rsid w:val="00964E7E"/>
    <w:rsid w:val="0096581A"/>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1BD"/>
    <w:rsid w:val="00980FD5"/>
    <w:rsid w:val="009814BA"/>
    <w:rsid w:val="00981574"/>
    <w:rsid w:val="00981B3B"/>
    <w:rsid w:val="00981B56"/>
    <w:rsid w:val="00981DF3"/>
    <w:rsid w:val="00982520"/>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6E10"/>
    <w:rsid w:val="009970A9"/>
    <w:rsid w:val="00997536"/>
    <w:rsid w:val="00997957"/>
    <w:rsid w:val="009A0411"/>
    <w:rsid w:val="009A0427"/>
    <w:rsid w:val="009A067B"/>
    <w:rsid w:val="009A0733"/>
    <w:rsid w:val="009A2D35"/>
    <w:rsid w:val="009A38D8"/>
    <w:rsid w:val="009A39E3"/>
    <w:rsid w:val="009A4F7F"/>
    <w:rsid w:val="009A519B"/>
    <w:rsid w:val="009A5411"/>
    <w:rsid w:val="009A7003"/>
    <w:rsid w:val="009A78ED"/>
    <w:rsid w:val="009A7B00"/>
    <w:rsid w:val="009B03AF"/>
    <w:rsid w:val="009B0731"/>
    <w:rsid w:val="009B0996"/>
    <w:rsid w:val="009B0B4D"/>
    <w:rsid w:val="009B0C1C"/>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4D1"/>
    <w:rsid w:val="009D0A75"/>
    <w:rsid w:val="009D111E"/>
    <w:rsid w:val="009D214A"/>
    <w:rsid w:val="009D2576"/>
    <w:rsid w:val="009D26DF"/>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4C58"/>
    <w:rsid w:val="009E5B6D"/>
    <w:rsid w:val="009E66EC"/>
    <w:rsid w:val="009E6951"/>
    <w:rsid w:val="009E6D81"/>
    <w:rsid w:val="009E7430"/>
    <w:rsid w:val="009E75C1"/>
    <w:rsid w:val="009E775E"/>
    <w:rsid w:val="009E7F47"/>
    <w:rsid w:val="009F0458"/>
    <w:rsid w:val="009F0961"/>
    <w:rsid w:val="009F1275"/>
    <w:rsid w:val="009F13EE"/>
    <w:rsid w:val="009F15B7"/>
    <w:rsid w:val="009F1A8A"/>
    <w:rsid w:val="009F2287"/>
    <w:rsid w:val="009F2565"/>
    <w:rsid w:val="009F26B9"/>
    <w:rsid w:val="009F36C9"/>
    <w:rsid w:val="009F3FBC"/>
    <w:rsid w:val="009F77EF"/>
    <w:rsid w:val="009F7987"/>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158E"/>
    <w:rsid w:val="00A12539"/>
    <w:rsid w:val="00A12923"/>
    <w:rsid w:val="00A13E05"/>
    <w:rsid w:val="00A14792"/>
    <w:rsid w:val="00A15910"/>
    <w:rsid w:val="00A167C9"/>
    <w:rsid w:val="00A17091"/>
    <w:rsid w:val="00A17A17"/>
    <w:rsid w:val="00A17B3F"/>
    <w:rsid w:val="00A17BC5"/>
    <w:rsid w:val="00A17CA2"/>
    <w:rsid w:val="00A17D94"/>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35A"/>
    <w:rsid w:val="00A27858"/>
    <w:rsid w:val="00A30875"/>
    <w:rsid w:val="00A31376"/>
    <w:rsid w:val="00A319D5"/>
    <w:rsid w:val="00A31F4B"/>
    <w:rsid w:val="00A323F7"/>
    <w:rsid w:val="00A326F2"/>
    <w:rsid w:val="00A3311F"/>
    <w:rsid w:val="00A339EA"/>
    <w:rsid w:val="00A33D88"/>
    <w:rsid w:val="00A34010"/>
    <w:rsid w:val="00A34137"/>
    <w:rsid w:val="00A344A5"/>
    <w:rsid w:val="00A347AA"/>
    <w:rsid w:val="00A348FF"/>
    <w:rsid w:val="00A34BBD"/>
    <w:rsid w:val="00A34DE7"/>
    <w:rsid w:val="00A34EFF"/>
    <w:rsid w:val="00A35520"/>
    <w:rsid w:val="00A35737"/>
    <w:rsid w:val="00A36C75"/>
    <w:rsid w:val="00A36EF2"/>
    <w:rsid w:val="00A40174"/>
    <w:rsid w:val="00A4058D"/>
    <w:rsid w:val="00A406D8"/>
    <w:rsid w:val="00A40BEC"/>
    <w:rsid w:val="00A40C5B"/>
    <w:rsid w:val="00A40F96"/>
    <w:rsid w:val="00A4155F"/>
    <w:rsid w:val="00A4161C"/>
    <w:rsid w:val="00A41D40"/>
    <w:rsid w:val="00A41EFC"/>
    <w:rsid w:val="00A43212"/>
    <w:rsid w:val="00A432EA"/>
    <w:rsid w:val="00A43558"/>
    <w:rsid w:val="00A43B30"/>
    <w:rsid w:val="00A44993"/>
    <w:rsid w:val="00A45095"/>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2F9F"/>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3EA0"/>
    <w:rsid w:val="00A644F3"/>
    <w:rsid w:val="00A649EB"/>
    <w:rsid w:val="00A64B26"/>
    <w:rsid w:val="00A6586E"/>
    <w:rsid w:val="00A658CE"/>
    <w:rsid w:val="00A6608B"/>
    <w:rsid w:val="00A671C5"/>
    <w:rsid w:val="00A67B0E"/>
    <w:rsid w:val="00A67CED"/>
    <w:rsid w:val="00A67F2F"/>
    <w:rsid w:val="00A70683"/>
    <w:rsid w:val="00A7096D"/>
    <w:rsid w:val="00A71007"/>
    <w:rsid w:val="00A710C3"/>
    <w:rsid w:val="00A72FBC"/>
    <w:rsid w:val="00A7315C"/>
    <w:rsid w:val="00A735BD"/>
    <w:rsid w:val="00A739B3"/>
    <w:rsid w:val="00A74D6D"/>
    <w:rsid w:val="00A75431"/>
    <w:rsid w:val="00A75E02"/>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9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750"/>
    <w:rsid w:val="00AC0D3A"/>
    <w:rsid w:val="00AC238C"/>
    <w:rsid w:val="00AC2901"/>
    <w:rsid w:val="00AC3C6A"/>
    <w:rsid w:val="00AC3DD7"/>
    <w:rsid w:val="00AC44B2"/>
    <w:rsid w:val="00AC4D20"/>
    <w:rsid w:val="00AC4EA7"/>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5E3F"/>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43BD"/>
    <w:rsid w:val="00B04B10"/>
    <w:rsid w:val="00B05B7E"/>
    <w:rsid w:val="00B05EB5"/>
    <w:rsid w:val="00B063D7"/>
    <w:rsid w:val="00B066FF"/>
    <w:rsid w:val="00B069FC"/>
    <w:rsid w:val="00B06DFC"/>
    <w:rsid w:val="00B07356"/>
    <w:rsid w:val="00B07389"/>
    <w:rsid w:val="00B113DD"/>
    <w:rsid w:val="00B12315"/>
    <w:rsid w:val="00B1252E"/>
    <w:rsid w:val="00B135E1"/>
    <w:rsid w:val="00B139A1"/>
    <w:rsid w:val="00B14C1A"/>
    <w:rsid w:val="00B15097"/>
    <w:rsid w:val="00B1521D"/>
    <w:rsid w:val="00B15672"/>
    <w:rsid w:val="00B16C38"/>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B81"/>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429"/>
    <w:rsid w:val="00B366BB"/>
    <w:rsid w:val="00B367E4"/>
    <w:rsid w:val="00B36883"/>
    <w:rsid w:val="00B3705D"/>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E82"/>
    <w:rsid w:val="00B51186"/>
    <w:rsid w:val="00B51713"/>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48B"/>
    <w:rsid w:val="00B719AF"/>
    <w:rsid w:val="00B719B9"/>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551"/>
    <w:rsid w:val="00B8582F"/>
    <w:rsid w:val="00B868B2"/>
    <w:rsid w:val="00B87285"/>
    <w:rsid w:val="00B872ED"/>
    <w:rsid w:val="00B8794B"/>
    <w:rsid w:val="00B87ABC"/>
    <w:rsid w:val="00B87FBC"/>
    <w:rsid w:val="00B92F24"/>
    <w:rsid w:val="00B93401"/>
    <w:rsid w:val="00B93A8F"/>
    <w:rsid w:val="00B94097"/>
    <w:rsid w:val="00B9511E"/>
    <w:rsid w:val="00B95EF4"/>
    <w:rsid w:val="00B9648B"/>
    <w:rsid w:val="00B964A1"/>
    <w:rsid w:val="00B96935"/>
    <w:rsid w:val="00B96AC8"/>
    <w:rsid w:val="00B96AF1"/>
    <w:rsid w:val="00B97164"/>
    <w:rsid w:val="00B976EA"/>
    <w:rsid w:val="00B97B29"/>
    <w:rsid w:val="00B97FB7"/>
    <w:rsid w:val="00BA10EB"/>
    <w:rsid w:val="00BA16E0"/>
    <w:rsid w:val="00BA1E05"/>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1E6"/>
    <w:rsid w:val="00BB18DF"/>
    <w:rsid w:val="00BB1994"/>
    <w:rsid w:val="00BB1DDD"/>
    <w:rsid w:val="00BB28A4"/>
    <w:rsid w:val="00BB2D49"/>
    <w:rsid w:val="00BB2ED8"/>
    <w:rsid w:val="00BB301D"/>
    <w:rsid w:val="00BB3436"/>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D8A"/>
    <w:rsid w:val="00BC35AF"/>
    <w:rsid w:val="00BC3A2F"/>
    <w:rsid w:val="00BC3A9C"/>
    <w:rsid w:val="00BC57F9"/>
    <w:rsid w:val="00BC5D6B"/>
    <w:rsid w:val="00BC5FAB"/>
    <w:rsid w:val="00BC62B8"/>
    <w:rsid w:val="00BC73AE"/>
    <w:rsid w:val="00BC77E1"/>
    <w:rsid w:val="00BD0132"/>
    <w:rsid w:val="00BD0D89"/>
    <w:rsid w:val="00BD0D8A"/>
    <w:rsid w:val="00BD1B0C"/>
    <w:rsid w:val="00BD2253"/>
    <w:rsid w:val="00BD260E"/>
    <w:rsid w:val="00BD30CB"/>
    <w:rsid w:val="00BD3428"/>
    <w:rsid w:val="00BD3824"/>
    <w:rsid w:val="00BD3C7F"/>
    <w:rsid w:val="00BD4455"/>
    <w:rsid w:val="00BD4DB1"/>
    <w:rsid w:val="00BD5177"/>
    <w:rsid w:val="00BD5252"/>
    <w:rsid w:val="00BD603D"/>
    <w:rsid w:val="00BD604C"/>
    <w:rsid w:val="00BD67E5"/>
    <w:rsid w:val="00BD6CBF"/>
    <w:rsid w:val="00BD7578"/>
    <w:rsid w:val="00BD7659"/>
    <w:rsid w:val="00BD77CE"/>
    <w:rsid w:val="00BD7BF0"/>
    <w:rsid w:val="00BD7C56"/>
    <w:rsid w:val="00BD7CE1"/>
    <w:rsid w:val="00BE14D7"/>
    <w:rsid w:val="00BE14FD"/>
    <w:rsid w:val="00BE2CEF"/>
    <w:rsid w:val="00BE38BD"/>
    <w:rsid w:val="00BE41DB"/>
    <w:rsid w:val="00BE45D1"/>
    <w:rsid w:val="00BE4817"/>
    <w:rsid w:val="00BE54CA"/>
    <w:rsid w:val="00BE5C00"/>
    <w:rsid w:val="00BE5D4C"/>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3BB"/>
    <w:rsid w:val="00C03779"/>
    <w:rsid w:val="00C037A3"/>
    <w:rsid w:val="00C04089"/>
    <w:rsid w:val="00C04AE5"/>
    <w:rsid w:val="00C05B51"/>
    <w:rsid w:val="00C05B85"/>
    <w:rsid w:val="00C0632B"/>
    <w:rsid w:val="00C07140"/>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3DA7"/>
    <w:rsid w:val="00C244C9"/>
    <w:rsid w:val="00C24667"/>
    <w:rsid w:val="00C24DEA"/>
    <w:rsid w:val="00C25517"/>
    <w:rsid w:val="00C259D5"/>
    <w:rsid w:val="00C25AC3"/>
    <w:rsid w:val="00C26576"/>
    <w:rsid w:val="00C26D6F"/>
    <w:rsid w:val="00C27766"/>
    <w:rsid w:val="00C27D7B"/>
    <w:rsid w:val="00C3004C"/>
    <w:rsid w:val="00C30246"/>
    <w:rsid w:val="00C30734"/>
    <w:rsid w:val="00C30849"/>
    <w:rsid w:val="00C316D1"/>
    <w:rsid w:val="00C31B21"/>
    <w:rsid w:val="00C31C91"/>
    <w:rsid w:val="00C31CA2"/>
    <w:rsid w:val="00C329C7"/>
    <w:rsid w:val="00C3370B"/>
    <w:rsid w:val="00C3384E"/>
    <w:rsid w:val="00C34E7E"/>
    <w:rsid w:val="00C35693"/>
    <w:rsid w:val="00C366CB"/>
    <w:rsid w:val="00C367A9"/>
    <w:rsid w:val="00C36A17"/>
    <w:rsid w:val="00C40024"/>
    <w:rsid w:val="00C412FD"/>
    <w:rsid w:val="00C41315"/>
    <w:rsid w:val="00C415D1"/>
    <w:rsid w:val="00C421E8"/>
    <w:rsid w:val="00C4252E"/>
    <w:rsid w:val="00C42733"/>
    <w:rsid w:val="00C435AB"/>
    <w:rsid w:val="00C43ADB"/>
    <w:rsid w:val="00C44A72"/>
    <w:rsid w:val="00C44B7B"/>
    <w:rsid w:val="00C459A9"/>
    <w:rsid w:val="00C46FE6"/>
    <w:rsid w:val="00C47167"/>
    <w:rsid w:val="00C476B3"/>
    <w:rsid w:val="00C503C3"/>
    <w:rsid w:val="00C50E50"/>
    <w:rsid w:val="00C51EE3"/>
    <w:rsid w:val="00C52401"/>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0AD5"/>
    <w:rsid w:val="00C61071"/>
    <w:rsid w:val="00C61206"/>
    <w:rsid w:val="00C61901"/>
    <w:rsid w:val="00C619C4"/>
    <w:rsid w:val="00C61A4C"/>
    <w:rsid w:val="00C61D32"/>
    <w:rsid w:val="00C6200C"/>
    <w:rsid w:val="00C62A19"/>
    <w:rsid w:val="00C62BF3"/>
    <w:rsid w:val="00C63093"/>
    <w:rsid w:val="00C633AA"/>
    <w:rsid w:val="00C633D1"/>
    <w:rsid w:val="00C6348C"/>
    <w:rsid w:val="00C638AE"/>
    <w:rsid w:val="00C63C2C"/>
    <w:rsid w:val="00C64E91"/>
    <w:rsid w:val="00C658AB"/>
    <w:rsid w:val="00C663BF"/>
    <w:rsid w:val="00C66893"/>
    <w:rsid w:val="00C67020"/>
    <w:rsid w:val="00C67C70"/>
    <w:rsid w:val="00C67EFD"/>
    <w:rsid w:val="00C710AC"/>
    <w:rsid w:val="00C71631"/>
    <w:rsid w:val="00C71906"/>
    <w:rsid w:val="00C724E8"/>
    <w:rsid w:val="00C7301F"/>
    <w:rsid w:val="00C7503A"/>
    <w:rsid w:val="00C75487"/>
    <w:rsid w:val="00C75861"/>
    <w:rsid w:val="00C75A33"/>
    <w:rsid w:val="00C75FC0"/>
    <w:rsid w:val="00C76414"/>
    <w:rsid w:val="00C77CA7"/>
    <w:rsid w:val="00C77F58"/>
    <w:rsid w:val="00C8043C"/>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5A6E"/>
    <w:rsid w:val="00C96004"/>
    <w:rsid w:val="00C97426"/>
    <w:rsid w:val="00CA0D4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5A70"/>
    <w:rsid w:val="00CB7F96"/>
    <w:rsid w:val="00CC0030"/>
    <w:rsid w:val="00CC1E9E"/>
    <w:rsid w:val="00CC212F"/>
    <w:rsid w:val="00CC2827"/>
    <w:rsid w:val="00CC2CC2"/>
    <w:rsid w:val="00CC3E48"/>
    <w:rsid w:val="00CC3F96"/>
    <w:rsid w:val="00CC4658"/>
    <w:rsid w:val="00CC4DAA"/>
    <w:rsid w:val="00CC5BC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A"/>
    <w:rsid w:val="00CE5D29"/>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6C"/>
    <w:rsid w:val="00CF61A8"/>
    <w:rsid w:val="00CF6596"/>
    <w:rsid w:val="00CF6782"/>
    <w:rsid w:val="00CF67BC"/>
    <w:rsid w:val="00CF6CCB"/>
    <w:rsid w:val="00CF70A9"/>
    <w:rsid w:val="00CF7245"/>
    <w:rsid w:val="00CF7452"/>
    <w:rsid w:val="00CF7511"/>
    <w:rsid w:val="00D0105D"/>
    <w:rsid w:val="00D0138A"/>
    <w:rsid w:val="00D01BB6"/>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BDC"/>
    <w:rsid w:val="00D17295"/>
    <w:rsid w:val="00D17ABE"/>
    <w:rsid w:val="00D20230"/>
    <w:rsid w:val="00D2112A"/>
    <w:rsid w:val="00D21913"/>
    <w:rsid w:val="00D222F9"/>
    <w:rsid w:val="00D226A0"/>
    <w:rsid w:val="00D22875"/>
    <w:rsid w:val="00D228CF"/>
    <w:rsid w:val="00D229DE"/>
    <w:rsid w:val="00D2441A"/>
    <w:rsid w:val="00D24E13"/>
    <w:rsid w:val="00D24E68"/>
    <w:rsid w:val="00D2540B"/>
    <w:rsid w:val="00D260FF"/>
    <w:rsid w:val="00D2674D"/>
    <w:rsid w:val="00D271E5"/>
    <w:rsid w:val="00D27B03"/>
    <w:rsid w:val="00D27D99"/>
    <w:rsid w:val="00D30A99"/>
    <w:rsid w:val="00D313A0"/>
    <w:rsid w:val="00D31FA1"/>
    <w:rsid w:val="00D3224B"/>
    <w:rsid w:val="00D3246C"/>
    <w:rsid w:val="00D333C9"/>
    <w:rsid w:val="00D3344B"/>
    <w:rsid w:val="00D3367D"/>
    <w:rsid w:val="00D33963"/>
    <w:rsid w:val="00D33B69"/>
    <w:rsid w:val="00D34FD4"/>
    <w:rsid w:val="00D36CBA"/>
    <w:rsid w:val="00D36D48"/>
    <w:rsid w:val="00D37602"/>
    <w:rsid w:val="00D3762C"/>
    <w:rsid w:val="00D37E73"/>
    <w:rsid w:val="00D40065"/>
    <w:rsid w:val="00D40388"/>
    <w:rsid w:val="00D40762"/>
    <w:rsid w:val="00D40BCF"/>
    <w:rsid w:val="00D40E4B"/>
    <w:rsid w:val="00D41048"/>
    <w:rsid w:val="00D411FE"/>
    <w:rsid w:val="00D419C9"/>
    <w:rsid w:val="00D41C32"/>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0E05"/>
    <w:rsid w:val="00D514D3"/>
    <w:rsid w:val="00D51DBE"/>
    <w:rsid w:val="00D51E6F"/>
    <w:rsid w:val="00D52B7C"/>
    <w:rsid w:val="00D52F06"/>
    <w:rsid w:val="00D53348"/>
    <w:rsid w:val="00D5344C"/>
    <w:rsid w:val="00D539EA"/>
    <w:rsid w:val="00D53A22"/>
    <w:rsid w:val="00D53F07"/>
    <w:rsid w:val="00D541BE"/>
    <w:rsid w:val="00D545B5"/>
    <w:rsid w:val="00D5486F"/>
    <w:rsid w:val="00D54B93"/>
    <w:rsid w:val="00D54EB4"/>
    <w:rsid w:val="00D559CC"/>
    <w:rsid w:val="00D55BDD"/>
    <w:rsid w:val="00D572B9"/>
    <w:rsid w:val="00D577DD"/>
    <w:rsid w:val="00D57B45"/>
    <w:rsid w:val="00D57E21"/>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5BEC"/>
    <w:rsid w:val="00D66E01"/>
    <w:rsid w:val="00D672DD"/>
    <w:rsid w:val="00D674AE"/>
    <w:rsid w:val="00D67B1E"/>
    <w:rsid w:val="00D67DB1"/>
    <w:rsid w:val="00D67F0F"/>
    <w:rsid w:val="00D705BD"/>
    <w:rsid w:val="00D707DD"/>
    <w:rsid w:val="00D7149B"/>
    <w:rsid w:val="00D7210D"/>
    <w:rsid w:val="00D726EE"/>
    <w:rsid w:val="00D731B2"/>
    <w:rsid w:val="00D73592"/>
    <w:rsid w:val="00D736DA"/>
    <w:rsid w:val="00D74062"/>
    <w:rsid w:val="00D7430D"/>
    <w:rsid w:val="00D74BED"/>
    <w:rsid w:val="00D74F41"/>
    <w:rsid w:val="00D75C1F"/>
    <w:rsid w:val="00D75E09"/>
    <w:rsid w:val="00D75E72"/>
    <w:rsid w:val="00D75E85"/>
    <w:rsid w:val="00D75F1F"/>
    <w:rsid w:val="00D76CB7"/>
    <w:rsid w:val="00D7738B"/>
    <w:rsid w:val="00D77C05"/>
    <w:rsid w:val="00D80055"/>
    <w:rsid w:val="00D80475"/>
    <w:rsid w:val="00D8081C"/>
    <w:rsid w:val="00D80837"/>
    <w:rsid w:val="00D80B05"/>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975"/>
    <w:rsid w:val="00D97A92"/>
    <w:rsid w:val="00D97BCA"/>
    <w:rsid w:val="00D97EAB"/>
    <w:rsid w:val="00D97EBD"/>
    <w:rsid w:val="00D97F40"/>
    <w:rsid w:val="00DA009B"/>
    <w:rsid w:val="00DA03FD"/>
    <w:rsid w:val="00DA0F41"/>
    <w:rsid w:val="00DA1191"/>
    <w:rsid w:val="00DA14FA"/>
    <w:rsid w:val="00DA1F0B"/>
    <w:rsid w:val="00DA2061"/>
    <w:rsid w:val="00DA300F"/>
    <w:rsid w:val="00DA5168"/>
    <w:rsid w:val="00DA53AC"/>
    <w:rsid w:val="00DA5911"/>
    <w:rsid w:val="00DA5A7E"/>
    <w:rsid w:val="00DA5EB7"/>
    <w:rsid w:val="00DA70D0"/>
    <w:rsid w:val="00DA722E"/>
    <w:rsid w:val="00DA73C4"/>
    <w:rsid w:val="00DA7733"/>
    <w:rsid w:val="00DA79A8"/>
    <w:rsid w:val="00DA7C22"/>
    <w:rsid w:val="00DA7DD9"/>
    <w:rsid w:val="00DB0003"/>
    <w:rsid w:val="00DB0276"/>
    <w:rsid w:val="00DB0389"/>
    <w:rsid w:val="00DB085C"/>
    <w:rsid w:val="00DB198D"/>
    <w:rsid w:val="00DB1E02"/>
    <w:rsid w:val="00DB230F"/>
    <w:rsid w:val="00DB23BC"/>
    <w:rsid w:val="00DB27FB"/>
    <w:rsid w:val="00DB2826"/>
    <w:rsid w:val="00DB33A5"/>
    <w:rsid w:val="00DB398E"/>
    <w:rsid w:val="00DB3D65"/>
    <w:rsid w:val="00DB4127"/>
    <w:rsid w:val="00DB42A1"/>
    <w:rsid w:val="00DB4FEF"/>
    <w:rsid w:val="00DB653A"/>
    <w:rsid w:val="00DB7960"/>
    <w:rsid w:val="00DC02A3"/>
    <w:rsid w:val="00DC099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4BFF"/>
    <w:rsid w:val="00DD56A3"/>
    <w:rsid w:val="00DD5CB8"/>
    <w:rsid w:val="00DD6071"/>
    <w:rsid w:val="00DD63A9"/>
    <w:rsid w:val="00DD63DD"/>
    <w:rsid w:val="00DD645E"/>
    <w:rsid w:val="00DD6F4C"/>
    <w:rsid w:val="00DD73E6"/>
    <w:rsid w:val="00DD79D0"/>
    <w:rsid w:val="00DE017D"/>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1D89"/>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973"/>
    <w:rsid w:val="00E06C0A"/>
    <w:rsid w:val="00E0705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2F"/>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4F3"/>
    <w:rsid w:val="00E449DD"/>
    <w:rsid w:val="00E44B31"/>
    <w:rsid w:val="00E454D9"/>
    <w:rsid w:val="00E45919"/>
    <w:rsid w:val="00E45EB8"/>
    <w:rsid w:val="00E46258"/>
    <w:rsid w:val="00E46482"/>
    <w:rsid w:val="00E46DB0"/>
    <w:rsid w:val="00E47BD3"/>
    <w:rsid w:val="00E47DAF"/>
    <w:rsid w:val="00E50BAD"/>
    <w:rsid w:val="00E50C8B"/>
    <w:rsid w:val="00E510CE"/>
    <w:rsid w:val="00E51518"/>
    <w:rsid w:val="00E51543"/>
    <w:rsid w:val="00E516BE"/>
    <w:rsid w:val="00E51915"/>
    <w:rsid w:val="00E51A52"/>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5DE4"/>
    <w:rsid w:val="00E666CC"/>
    <w:rsid w:val="00E66733"/>
    <w:rsid w:val="00E66B6C"/>
    <w:rsid w:val="00E67B2F"/>
    <w:rsid w:val="00E67D0A"/>
    <w:rsid w:val="00E67FE3"/>
    <w:rsid w:val="00E70C01"/>
    <w:rsid w:val="00E711D1"/>
    <w:rsid w:val="00E7187A"/>
    <w:rsid w:val="00E71A37"/>
    <w:rsid w:val="00E7378F"/>
    <w:rsid w:val="00E73C44"/>
    <w:rsid w:val="00E74744"/>
    <w:rsid w:val="00E75707"/>
    <w:rsid w:val="00E75D4C"/>
    <w:rsid w:val="00E762C6"/>
    <w:rsid w:val="00E76410"/>
    <w:rsid w:val="00E7654F"/>
    <w:rsid w:val="00E767A7"/>
    <w:rsid w:val="00E7687C"/>
    <w:rsid w:val="00E77207"/>
    <w:rsid w:val="00E77CF8"/>
    <w:rsid w:val="00E77F9A"/>
    <w:rsid w:val="00E80347"/>
    <w:rsid w:val="00E80B86"/>
    <w:rsid w:val="00E8148B"/>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5BBE"/>
    <w:rsid w:val="00E962DF"/>
    <w:rsid w:val="00E962F8"/>
    <w:rsid w:val="00E963FA"/>
    <w:rsid w:val="00E96D54"/>
    <w:rsid w:val="00E96DAC"/>
    <w:rsid w:val="00E97321"/>
    <w:rsid w:val="00EA0204"/>
    <w:rsid w:val="00EA153A"/>
    <w:rsid w:val="00EA1DB6"/>
    <w:rsid w:val="00EA23F4"/>
    <w:rsid w:val="00EA2B7A"/>
    <w:rsid w:val="00EA39D3"/>
    <w:rsid w:val="00EA3BA8"/>
    <w:rsid w:val="00EA459C"/>
    <w:rsid w:val="00EA5343"/>
    <w:rsid w:val="00EA661F"/>
    <w:rsid w:val="00EA7293"/>
    <w:rsid w:val="00EA7AF6"/>
    <w:rsid w:val="00EB0279"/>
    <w:rsid w:val="00EB0869"/>
    <w:rsid w:val="00EB0AAA"/>
    <w:rsid w:val="00EB1338"/>
    <w:rsid w:val="00EB13FF"/>
    <w:rsid w:val="00EB1440"/>
    <w:rsid w:val="00EB14A4"/>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B8F"/>
    <w:rsid w:val="00EC6CCD"/>
    <w:rsid w:val="00EC76F7"/>
    <w:rsid w:val="00ED0040"/>
    <w:rsid w:val="00ED0DEA"/>
    <w:rsid w:val="00ED10D9"/>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8"/>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EF7853"/>
    <w:rsid w:val="00F00150"/>
    <w:rsid w:val="00F00159"/>
    <w:rsid w:val="00F001C1"/>
    <w:rsid w:val="00F00C09"/>
    <w:rsid w:val="00F019DD"/>
    <w:rsid w:val="00F01D38"/>
    <w:rsid w:val="00F026E3"/>
    <w:rsid w:val="00F03753"/>
    <w:rsid w:val="00F0378E"/>
    <w:rsid w:val="00F039A2"/>
    <w:rsid w:val="00F03EAD"/>
    <w:rsid w:val="00F04983"/>
    <w:rsid w:val="00F05996"/>
    <w:rsid w:val="00F05A19"/>
    <w:rsid w:val="00F05AA5"/>
    <w:rsid w:val="00F064F9"/>
    <w:rsid w:val="00F07587"/>
    <w:rsid w:val="00F076DE"/>
    <w:rsid w:val="00F07EBC"/>
    <w:rsid w:val="00F10224"/>
    <w:rsid w:val="00F10762"/>
    <w:rsid w:val="00F10972"/>
    <w:rsid w:val="00F10E94"/>
    <w:rsid w:val="00F112F1"/>
    <w:rsid w:val="00F1172A"/>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55C"/>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D43"/>
    <w:rsid w:val="00F34F77"/>
    <w:rsid w:val="00F3510C"/>
    <w:rsid w:val="00F36187"/>
    <w:rsid w:val="00F362F6"/>
    <w:rsid w:val="00F36574"/>
    <w:rsid w:val="00F366C7"/>
    <w:rsid w:val="00F367AF"/>
    <w:rsid w:val="00F367CA"/>
    <w:rsid w:val="00F369FB"/>
    <w:rsid w:val="00F37113"/>
    <w:rsid w:val="00F3736F"/>
    <w:rsid w:val="00F376B1"/>
    <w:rsid w:val="00F379A5"/>
    <w:rsid w:val="00F401E5"/>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EDB"/>
    <w:rsid w:val="00F65793"/>
    <w:rsid w:val="00F660E2"/>
    <w:rsid w:val="00F663D9"/>
    <w:rsid w:val="00F6747A"/>
    <w:rsid w:val="00F70006"/>
    <w:rsid w:val="00F709A8"/>
    <w:rsid w:val="00F71865"/>
    <w:rsid w:val="00F71D8E"/>
    <w:rsid w:val="00F72203"/>
    <w:rsid w:val="00F728C0"/>
    <w:rsid w:val="00F72B78"/>
    <w:rsid w:val="00F72C62"/>
    <w:rsid w:val="00F72DCF"/>
    <w:rsid w:val="00F73588"/>
    <w:rsid w:val="00F73619"/>
    <w:rsid w:val="00F749EC"/>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363"/>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C0"/>
    <w:rsid w:val="00FB3ED3"/>
    <w:rsid w:val="00FB4B09"/>
    <w:rsid w:val="00FB4B9C"/>
    <w:rsid w:val="00FB4C32"/>
    <w:rsid w:val="00FB5542"/>
    <w:rsid w:val="00FB6866"/>
    <w:rsid w:val="00FB6918"/>
    <w:rsid w:val="00FB6B30"/>
    <w:rsid w:val="00FB6B37"/>
    <w:rsid w:val="00FB6CF4"/>
    <w:rsid w:val="00FB7F54"/>
    <w:rsid w:val="00FC10AB"/>
    <w:rsid w:val="00FC165F"/>
    <w:rsid w:val="00FC19E0"/>
    <w:rsid w:val="00FC1CEA"/>
    <w:rsid w:val="00FC27AF"/>
    <w:rsid w:val="00FC2D0E"/>
    <w:rsid w:val="00FC36E9"/>
    <w:rsid w:val="00FC3A9A"/>
    <w:rsid w:val="00FC488D"/>
    <w:rsid w:val="00FC4BEF"/>
    <w:rsid w:val="00FC50CD"/>
    <w:rsid w:val="00FC54C0"/>
    <w:rsid w:val="00FC5C76"/>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D7D76"/>
    <w:rsid w:val="00FE0725"/>
    <w:rsid w:val="00FE08A4"/>
    <w:rsid w:val="00FE08BF"/>
    <w:rsid w:val="00FE131C"/>
    <w:rsid w:val="00FE15F5"/>
    <w:rsid w:val="00FE1784"/>
    <w:rsid w:val="00FE18D3"/>
    <w:rsid w:val="00FE1AF4"/>
    <w:rsid w:val="00FE3C38"/>
    <w:rsid w:val="00FE3D94"/>
    <w:rsid w:val="00FE5147"/>
    <w:rsid w:val="00FE54C1"/>
    <w:rsid w:val="00FE5EF4"/>
    <w:rsid w:val="00FE5F32"/>
    <w:rsid w:val="00FE6573"/>
    <w:rsid w:val="00FE69DF"/>
    <w:rsid w:val="00FE6F49"/>
    <w:rsid w:val="00FE75BC"/>
    <w:rsid w:val="00FE7AB5"/>
    <w:rsid w:val="00FF0C84"/>
    <w:rsid w:val="00FF0FD0"/>
    <w:rsid w:val="00FF112D"/>
    <w:rsid w:val="00FF1610"/>
    <w:rsid w:val="00FF1A42"/>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997BA9-D4FF-4C61-8E57-92368A10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539EA"/>
    <w:pPr>
      <w:keepNext/>
      <w:numPr>
        <w:ilvl w:val="2"/>
        <w:numId w:val="1"/>
      </w:numPr>
      <w:spacing w:before="240" w:after="60"/>
      <w:ind w:left="1304"/>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39EA"/>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aliases w:val="- Bullets Char"/>
    <w:link w:val="af"/>
    <w:uiPriority w:val="34"/>
    <w:qFormat/>
    <w:rsid w:val="006E7671"/>
    <w:rPr>
      <w:rFonts w:ascii="Calibri" w:hAnsi="Calibri"/>
      <w:kern w:val="2"/>
      <w:sz w:val="21"/>
      <w:szCs w:val="22"/>
    </w:rPr>
  </w:style>
  <w:style w:type="character" w:styleId="af2">
    <w:name w:val="Placeholder Text"/>
    <w:basedOn w:val="a1"/>
    <w:uiPriority w:val="99"/>
    <w:semiHidden/>
    <w:rsid w:val="00C316D1"/>
    <w:rPr>
      <w:color w:val="808080"/>
    </w:rPr>
  </w:style>
  <w:style w:type="paragraph" w:styleId="af3">
    <w:name w:val="Revision"/>
    <w:hidden/>
    <w:uiPriority w:val="99"/>
    <w:semiHidden/>
    <w:rsid w:val="00A17B3F"/>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8287">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836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783456">
      <w:bodyDiv w:val="1"/>
      <w:marLeft w:val="0"/>
      <w:marRight w:val="0"/>
      <w:marTop w:val="0"/>
      <w:marBottom w:val="0"/>
      <w:divBdr>
        <w:top w:val="none" w:sz="0" w:space="0" w:color="auto"/>
        <w:left w:val="none" w:sz="0" w:space="0" w:color="auto"/>
        <w:bottom w:val="none" w:sz="0" w:space="0" w:color="auto"/>
        <w:right w:val="none" w:sz="0" w:space="0" w:color="auto"/>
      </w:divBdr>
    </w:div>
    <w:div w:id="58708325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3876810">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9807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03019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5661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472912">
      <w:bodyDiv w:val="1"/>
      <w:marLeft w:val="0"/>
      <w:marRight w:val="0"/>
      <w:marTop w:val="0"/>
      <w:marBottom w:val="0"/>
      <w:divBdr>
        <w:top w:val="none" w:sz="0" w:space="0" w:color="auto"/>
        <w:left w:val="none" w:sz="0" w:space="0" w:color="auto"/>
        <w:bottom w:val="none" w:sz="0" w:space="0" w:color="auto"/>
        <w:right w:val="none" w:sz="0" w:space="0" w:color="auto"/>
      </w:divBdr>
    </w:div>
    <w:div w:id="150793747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idu.com/link?url=NNcdSHGKFnh5jMOFAcK1aHWDoBRPwVDqFXktnClWMSnNNExrhb8Qjr4Gzc8jLRKrgnT6_dgg-PUElRO-eQoAEuPJ7G4enHa1-sVJU52IeQ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eader" Target="header1.xml"/><Relationship Id="rId10" Type="http://schemas.openxmlformats.org/officeDocument/2006/relationships/package" Target="embeddings/Microsoft_Visio___111.vsdx"/><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6.png"/><Relationship Id="rId22" Type="http://schemas.openxmlformats.org/officeDocument/2006/relationships/image" Target="media/image14.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009CD-34DC-445A-9C71-704B8EBB1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6</Pages>
  <Words>1776</Words>
  <Characters>10127</Characters>
  <Application>Microsoft Office Word</Application>
  <DocSecurity>0</DocSecurity>
  <Lines>84</Lines>
  <Paragraphs>23</Paragraphs>
  <ScaleCrop>false</ScaleCrop>
  <Company>Vivo</Company>
  <LinksUpToDate>false</LinksUpToDate>
  <CharactersWithSpaces>11880</CharactersWithSpaces>
  <SharedDoc>false</SharedDoc>
  <HLinks>
    <vt:vector size="6" baseType="variant">
      <vt:variant>
        <vt:i4>5701739</vt:i4>
      </vt:variant>
      <vt:variant>
        <vt:i4>6</vt:i4>
      </vt:variant>
      <vt:variant>
        <vt:i4>0</vt:i4>
      </vt:variant>
      <vt:variant>
        <vt:i4>5</vt:i4>
      </vt:variant>
      <vt:variant>
        <vt:lpwstr>http://www.baidu.com/link?url=NNcdSHGKFnh5jMOFAcK1aHWDoBRPwVDqFXktnClWMSnNNExrhb8Qjr4Gzc8jLRKrgnT6_dgg-PUElRO-eQoAEuPJ7G4enHa1-sVJU52IeQO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52</cp:revision>
  <cp:lastPrinted>2011-08-03T09:36:00Z</cp:lastPrinted>
  <dcterms:created xsi:type="dcterms:W3CDTF">2017-08-12T04:22:00Z</dcterms:created>
  <dcterms:modified xsi:type="dcterms:W3CDTF">2017-10-02T04:37:00Z</dcterms:modified>
</cp:coreProperties>
</file>